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8D6" w:rsidRDefault="002B470F">
      <w:pPr>
        <w:pStyle w:val="1"/>
        <w:numPr>
          <w:ilvl w:val="0"/>
          <w:numId w:val="0"/>
        </w:numPr>
        <w:spacing w:after="258"/>
        <w:ind w:left="717" w:right="709"/>
      </w:pPr>
      <w:bookmarkStart w:id="0" w:name="_GoBack"/>
      <w:bookmarkEnd w:id="0"/>
      <w:r>
        <w:t xml:space="preserve">КОНТРАКТ № </w:t>
      </w:r>
      <w:r w:rsidR="0078677D">
        <w:t>10-2025-3</w:t>
      </w:r>
    </w:p>
    <w:p w:rsidR="00EF18D6" w:rsidRDefault="002B470F">
      <w:pPr>
        <w:tabs>
          <w:tab w:val="center" w:pos="5625"/>
        </w:tabs>
        <w:spacing w:after="246"/>
        <w:ind w:left="-15" w:right="0" w:firstLine="0"/>
        <w:jc w:val="left"/>
      </w:pPr>
      <w:r>
        <w:t>г. Казань</w:t>
      </w:r>
      <w:r>
        <w:tab/>
        <w:t xml:space="preserve">                                                                                                                   «</w:t>
      </w:r>
      <w:r w:rsidR="0078677D">
        <w:t>27</w:t>
      </w:r>
      <w:r>
        <w:t xml:space="preserve">» </w:t>
      </w:r>
      <w:r w:rsidR="0078677D">
        <w:t xml:space="preserve">марта 2025г. </w:t>
      </w:r>
    </w:p>
    <w:p w:rsidR="00F80226" w:rsidRPr="00D01BEE" w:rsidRDefault="00375CB4" w:rsidP="00F80226">
      <w:pPr>
        <w:spacing w:after="0" w:line="240" w:lineRule="auto"/>
        <w:ind w:firstLine="709"/>
      </w:pPr>
      <w:r w:rsidRPr="00016F0F">
        <w:rPr>
          <w:b/>
        </w:rPr>
        <w:t>Муниципальное бюджетное дошкольное образовательное учреждение "Большекайбицкий детский сад "Миляшкай" Кайбицкого муниципального района Республики Татарстан</w:t>
      </w:r>
      <w:r w:rsidRPr="00016F0F">
        <w:t xml:space="preserve">, именуемое в дальнейшем «Заказчик», в лице </w:t>
      </w:r>
      <w:r w:rsidRPr="00016F0F">
        <w:rPr>
          <w:b/>
        </w:rPr>
        <w:t>Тимуршиной Савии Бахетгараевны</w:t>
      </w:r>
      <w:r w:rsidR="00090AE7" w:rsidRPr="00016F0F">
        <w:rPr>
          <w:b/>
        </w:rPr>
        <w:t xml:space="preserve">, </w:t>
      </w:r>
      <w:r w:rsidR="00090AE7" w:rsidRPr="00016F0F">
        <w:t>действующего на основании Устава</w:t>
      </w:r>
      <w:r w:rsidR="002B470F">
        <w:t xml:space="preserve">, с одной стороны, и </w:t>
      </w:r>
      <w:r w:rsidR="00BD3C8B" w:rsidRPr="00786951">
        <w:rPr>
          <w:b/>
          <w:sz w:val="24"/>
          <w:szCs w:val="24"/>
        </w:rPr>
        <w:t>АО «Департамент продовольствия и социального питания г. Казани»</w:t>
      </w:r>
      <w:r w:rsidR="00BD3C8B" w:rsidRPr="00786951">
        <w:rPr>
          <w:sz w:val="24"/>
          <w:szCs w:val="24"/>
        </w:rPr>
        <w:t>, именуемое в дальнейшем «</w:t>
      </w:r>
      <w:r w:rsidR="00BD3C8B">
        <w:rPr>
          <w:sz w:val="24"/>
          <w:szCs w:val="24"/>
        </w:rPr>
        <w:t>Исполнитель</w:t>
      </w:r>
      <w:r w:rsidR="00BD3C8B" w:rsidRPr="00786951">
        <w:rPr>
          <w:sz w:val="24"/>
          <w:szCs w:val="24"/>
        </w:rPr>
        <w:t xml:space="preserve">», в лице заместителя генерального директора по организации питания Агаповой А.К., действующего на основании </w:t>
      </w:r>
      <w:r w:rsidR="00BD3C8B" w:rsidRPr="00786951">
        <w:rPr>
          <w:b/>
          <w:sz w:val="24"/>
          <w:szCs w:val="24"/>
        </w:rPr>
        <w:t>Доверенности №</w:t>
      </w:r>
      <w:r w:rsidR="00BD3C8B">
        <w:rPr>
          <w:b/>
          <w:sz w:val="24"/>
          <w:szCs w:val="24"/>
        </w:rPr>
        <w:t>6</w:t>
      </w:r>
      <w:r w:rsidR="00BD3C8B" w:rsidRPr="00786951">
        <w:rPr>
          <w:b/>
          <w:sz w:val="24"/>
          <w:szCs w:val="24"/>
        </w:rPr>
        <w:t xml:space="preserve">/АО от </w:t>
      </w:r>
      <w:r w:rsidR="00D23404">
        <w:rPr>
          <w:b/>
          <w:sz w:val="24"/>
          <w:szCs w:val="24"/>
        </w:rPr>
        <w:t>01.01.2025</w:t>
      </w:r>
      <w:r w:rsidR="002B470F">
        <w:t xml:space="preserve">, именуемое в дальнейшем «Исполнитель», с другой стороны, в дальнейшем совместно именуемые «Стороны», </w:t>
      </w:r>
      <w:r w:rsidR="00F80226" w:rsidRPr="00D01BEE">
        <w:t xml:space="preserve">руководствуясь ст.___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контракт) о нижеследующем: </w:t>
      </w:r>
    </w:p>
    <w:p w:rsidR="00EF18D6" w:rsidRDefault="002B470F">
      <w:pPr>
        <w:pStyle w:val="1"/>
        <w:ind w:left="927" w:right="0" w:hanging="220"/>
      </w:pPr>
      <w:r>
        <w:t>Предмет контракта</w:t>
      </w:r>
    </w:p>
    <w:p w:rsidR="00EF18D6" w:rsidRDefault="002B470F">
      <w:pPr>
        <w:ind w:left="-15" w:right="0"/>
      </w:pPr>
      <w:r>
        <w:t>1.1. 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циклическому меню, в соответствии с требованиями норм действующего законодательства, регулирующего организацию питания</w:t>
      </w:r>
      <w:r w:rsidRPr="003075BF">
        <w:rPr>
          <w:strike/>
        </w:rPr>
        <w:t>,</w:t>
      </w:r>
      <w:r>
        <w:t xml:space="preserve"> а Заказчик обязуется принять их и оплатить.</w:t>
      </w:r>
    </w:p>
    <w:p w:rsidR="00EF18D6" w:rsidRDefault="002B470F">
      <w:pPr>
        <w:ind w:left="-15" w:right="0"/>
      </w:pPr>
      <w:r>
        <w:t>1.2. Характеристики, место, срок, объем оказываемых услуг установлены в Задании (Приложение №1 к Контракту).</w:t>
      </w:r>
    </w:p>
    <w:p w:rsidR="00EF18D6" w:rsidRDefault="002B470F">
      <w:pPr>
        <w:ind w:left="-15" w:right="0"/>
      </w:pPr>
      <w:r>
        <w:t>1.3. Исполнитель обязуется 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w:t>
      </w:r>
    </w:p>
    <w:p w:rsidR="00EF18D6" w:rsidRDefault="002B470F">
      <w:pPr>
        <w:ind w:left="-15" w:right="0"/>
      </w:pPr>
      <w:r>
        <w:t xml:space="preserve">В целях настоящего Контракта термин «Организация питания» означает совокупность следующих действий Исполнителя: </w:t>
      </w:r>
    </w:p>
    <w:p w:rsidR="00EF18D6" w:rsidRPr="00425395" w:rsidRDefault="002B470F">
      <w:pPr>
        <w:ind w:left="-15" w:right="0"/>
      </w:pPr>
      <w:r w:rsidRPr="00425395">
        <w:t>1.3.1. обеспечение контроля входящего сырья: качество, наличие сведений о декларациях соответствия,</w:t>
      </w:r>
      <w:r w:rsidR="00800D3D" w:rsidRPr="00425395">
        <w:t xml:space="preserve"> свидетельства о государственной регистрации, документы ветеринарно- санитарной экспертизы,</w:t>
      </w:r>
      <w:r w:rsidRPr="00425395">
        <w:t xml:space="preserve">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rsidR="00800D3D" w:rsidRPr="00425395" w:rsidRDefault="00800D3D">
      <w:pPr>
        <w:ind w:left="-15" w:right="0"/>
      </w:pPr>
      <w:r w:rsidRPr="00425395">
        <w:t xml:space="preserve">1.3.2. обеспечение доставки продуктов питания </w:t>
      </w:r>
      <w:r w:rsidRPr="00425395">
        <w:rPr>
          <w:color w:val="0D0D0D"/>
          <w:szCs w:val="22"/>
          <w:shd w:val="clear" w:color="auto" w:fill="FFFFFF"/>
        </w:rPr>
        <w:t>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rsidR="00800D3D" w:rsidRPr="00425395" w:rsidRDefault="00800D3D">
      <w:pPr>
        <w:ind w:left="-15" w:right="0"/>
        <w:rPr>
          <w:szCs w:val="22"/>
        </w:rPr>
      </w:pPr>
      <w:r w:rsidRPr="00425395">
        <w:rPr>
          <w:szCs w:val="22"/>
        </w:rPr>
        <w:t xml:space="preserve">1.3.3. </w:t>
      </w:r>
      <w:r w:rsidRPr="00425395">
        <w:rPr>
          <w:color w:val="0D0D0D"/>
          <w:szCs w:val="22"/>
          <w:shd w:val="clear" w:color="auto" w:fill="FFFFFF"/>
        </w:rPr>
        <w:t>составление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rsidR="00EF18D6" w:rsidRPr="00800D3D" w:rsidRDefault="00800D3D">
      <w:pPr>
        <w:ind w:left="-15" w:right="0"/>
        <w:rPr>
          <w:szCs w:val="22"/>
        </w:rPr>
      </w:pPr>
      <w:r w:rsidRPr="00425395">
        <w:rPr>
          <w:szCs w:val="22"/>
        </w:rPr>
        <w:t xml:space="preserve">1.3.4. </w:t>
      </w:r>
      <w:r w:rsidRPr="00425395">
        <w:rPr>
          <w:color w:val="0D0D0D"/>
          <w:szCs w:val="22"/>
          <w:shd w:val="clear" w:color="auto" w:fill="FFFFFF"/>
        </w:rPr>
        <w:t>для обеспечения качества и безопасности изготавливаемой и поставляемой пищевой продукции обеспечивается проведение производственного контроля, основанного на принципах ХАССП,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EF18D6" w:rsidRDefault="00EF18D6">
      <w:pPr>
        <w:ind w:left="709" w:right="0" w:firstLine="0"/>
      </w:pPr>
    </w:p>
    <w:p w:rsidR="00EF18D6" w:rsidRDefault="002B470F">
      <w:pPr>
        <w:pStyle w:val="1"/>
        <w:ind w:left="927" w:right="0" w:hanging="220"/>
      </w:pPr>
      <w:r>
        <w:t>Цена контракта и порядок оплаты</w:t>
      </w:r>
    </w:p>
    <w:p w:rsidR="00EF18D6" w:rsidRDefault="002B470F">
      <w:pPr>
        <w:ind w:left="-15" w:right="0"/>
      </w:pPr>
      <w:r>
        <w:t>2.1. Це</w:t>
      </w:r>
      <w:r w:rsidR="00090AE7">
        <w:t>на Контракта составляет</w:t>
      </w:r>
      <w:r w:rsidR="00454F35">
        <w:t xml:space="preserve">: </w:t>
      </w:r>
      <w:r w:rsidR="00D23404">
        <w:rPr>
          <w:b/>
        </w:rPr>
        <w:t>269 803,20</w:t>
      </w:r>
      <w:r w:rsidR="00D23404">
        <w:t xml:space="preserve"> (Двести шестьдесят девять восемьсот три рубля 20 </w:t>
      </w:r>
      <w:r w:rsidR="00454F35">
        <w:t>копеек)</w:t>
      </w:r>
      <w:r w:rsidR="00090AE7">
        <w:t xml:space="preserve"> </w:t>
      </w:r>
      <w:r>
        <w:t>НДС не облагается.</w:t>
      </w:r>
    </w:p>
    <w:p w:rsidR="00EF18D6" w:rsidRDefault="002B470F">
      <w:pPr>
        <w:ind w:left="-15" w:right="0"/>
      </w:pPr>
      <w:r>
        <w:t xml:space="preserve">2.2. Цена Контракта является твердой и определяется на весь срок исполнения Контракта, при этом может быть изменена в случаях предусмотренных </w:t>
      </w:r>
      <w:r w:rsidRPr="00FD701D">
        <w:t>разделом 1</w:t>
      </w:r>
      <w:r w:rsidR="00FD701D" w:rsidRPr="00FD701D">
        <w:t>4</w:t>
      </w:r>
      <w:r w:rsidRPr="00FD701D">
        <w:t xml:space="preserve"> Контракта</w:t>
      </w:r>
      <w:r>
        <w:t>.</w:t>
      </w:r>
    </w:p>
    <w:p w:rsidR="00EF18D6" w:rsidRDefault="002B470F">
      <w:pPr>
        <w:ind w:left="-15" w:right="0"/>
      </w:pPr>
      <w: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rsidR="00EF18D6" w:rsidRDefault="002B470F">
      <w:pPr>
        <w:ind w:left="-15" w:right="0"/>
      </w:pPr>
      <w: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Pr>
          <w:b/>
        </w:rPr>
        <w:t>7 (семи) рабочих дней</w:t>
      </w:r>
      <w:r>
        <w:t xml:space="preserve"> с даты подписания Заказчиком документа о приемке.</w:t>
      </w:r>
    </w:p>
    <w:p w:rsidR="00EF18D6" w:rsidRDefault="002B470F">
      <w:pPr>
        <w:ind w:left="709" w:right="0" w:firstLine="0"/>
      </w:pPr>
      <w:r>
        <w:t>2.5. Оплата расходов по Контракту производится с лицевых счетов Заказчика.</w:t>
      </w:r>
    </w:p>
    <w:p w:rsidR="00EF18D6" w:rsidRDefault="002B470F">
      <w:pPr>
        <w:ind w:left="709" w:right="0" w:firstLine="0"/>
      </w:pPr>
      <w:r>
        <w:t>2.6. Оплата услуг по настоящему Контракту осуществляется в рублях.</w:t>
      </w:r>
    </w:p>
    <w:p w:rsidR="00EF18D6" w:rsidRDefault="002B470F">
      <w:pPr>
        <w:ind w:left="-15" w:right="0"/>
      </w:pPr>
      <w:r>
        <w:t>2.7. Финансирование закупки осуществляется из муниципального бюджета и/или внебюджетных источников, родительской платы и/или иных источников финансирования.</w:t>
      </w:r>
    </w:p>
    <w:p w:rsidR="00EF18D6" w:rsidRDefault="002B470F">
      <w:pPr>
        <w:ind w:left="709" w:right="0" w:firstLine="0"/>
      </w:pPr>
      <w:r>
        <w:t>2.8. Оплата оказанных услуг по настоящему Контракту осуществляется безналичным расчетом.</w:t>
      </w:r>
    </w:p>
    <w:p w:rsidR="00EF18D6" w:rsidRDefault="002B470F">
      <w:pPr>
        <w:ind w:left="-15" w:right="0"/>
      </w:pPr>
      <w:r>
        <w:t xml:space="preserve">2.9. Днем осуществления Заказчиком оплаты за услуги является день списания денежных средств с расчетного счета Заказчика, </w:t>
      </w:r>
      <w:r w:rsidRPr="003075BF">
        <w:t>указанного в разделе «Юридические адреса и банковские реквизиты Сторон».</w:t>
      </w:r>
    </w:p>
    <w:p w:rsidR="00EF18D6" w:rsidRDefault="002B470F">
      <w:pPr>
        <w:ind w:left="709" w:right="0" w:firstLine="0"/>
      </w:pPr>
      <w:r>
        <w:t>2.10. Условия оплаты услуг: оплата производится на основании документов о приемке.</w:t>
      </w:r>
    </w:p>
    <w:p w:rsidR="00EF18D6" w:rsidRDefault="002B470F">
      <w:pPr>
        <w:ind w:left="-15" w:right="0"/>
      </w:pPr>
      <w:r>
        <w:lastRenderedPageBreak/>
        <w:t>2.11.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18D6" w:rsidRDefault="002B470F">
      <w:pPr>
        <w:spacing w:after="0" w:line="240" w:lineRule="auto"/>
        <w:ind w:right="0" w:firstLine="709"/>
      </w:pPr>
      <w: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EF18D6" w:rsidRDefault="002B470F">
      <w:pPr>
        <w:ind w:left="-15" w:right="0"/>
      </w:pPr>
      <w: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EF18D6" w:rsidRDefault="002B470F">
      <w:pPr>
        <w:pStyle w:val="1"/>
        <w:ind w:left="927" w:right="709" w:hanging="220"/>
      </w:pPr>
      <w:r>
        <w:t>Права и обязанности Сторон</w:t>
      </w:r>
    </w:p>
    <w:p w:rsidR="00EF18D6" w:rsidRDefault="002B470F">
      <w:pPr>
        <w:spacing w:after="3" w:line="264" w:lineRule="auto"/>
        <w:ind w:left="715" w:right="0" w:hanging="10"/>
        <w:jc w:val="left"/>
      </w:pPr>
      <w:r>
        <w:rPr>
          <w:b/>
        </w:rPr>
        <w:t>3.1. Заказчик обязан:</w:t>
      </w:r>
    </w:p>
    <w:p w:rsidR="00EF18D6" w:rsidRDefault="002B470F">
      <w:pPr>
        <w:ind w:firstLine="709"/>
      </w:pPr>
      <w:r>
        <w:t>3.1.1. принимать по акту оказанные Исполнителем услуги или направлять в адрес Исполнителя мотивированный отказ от их приемки.</w:t>
      </w:r>
    </w:p>
    <w:p w:rsidR="00EF18D6" w:rsidRDefault="002B470F">
      <w:pPr>
        <w:ind w:right="0" w:firstLine="709"/>
      </w:pPr>
      <w:r>
        <w:t>3.1.</w:t>
      </w:r>
      <w:r w:rsidR="003075BF">
        <w:t>2</w:t>
      </w:r>
      <w:r>
        <w:t>. своевременно оплачивать услуги Исполнителя в порядке, предусмотренном настоящим контрактом.</w:t>
      </w:r>
    </w:p>
    <w:p w:rsidR="00EF18D6" w:rsidRDefault="002B470F">
      <w:pPr>
        <w:ind w:right="0" w:firstLine="709"/>
      </w:pPr>
      <w:r>
        <w:t>3.1.</w:t>
      </w:r>
      <w:r w:rsidR="003075BF">
        <w:t>3</w:t>
      </w:r>
      <w:r>
        <w:t>. создавать Исполнителю необходимые для исполнения настоящего Контракта условия;</w:t>
      </w:r>
    </w:p>
    <w:p w:rsidR="00EF18D6" w:rsidRDefault="002B470F">
      <w:pPr>
        <w:ind w:right="0" w:firstLine="709"/>
      </w:pPr>
      <w:r>
        <w:t>3.1.</w:t>
      </w:r>
      <w:r w:rsidR="003075BF">
        <w:t>4</w:t>
      </w:r>
      <w:r>
        <w:t>. предоставлять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 с указанием наименования, состава и объема услуг.</w:t>
      </w:r>
    </w:p>
    <w:p w:rsidR="00425395" w:rsidRPr="003075BF" w:rsidRDefault="00425395" w:rsidP="00425395">
      <w:pPr>
        <w:tabs>
          <w:tab w:val="left" w:pos="0"/>
        </w:tabs>
        <w:spacing w:after="0" w:line="240" w:lineRule="auto"/>
        <w:ind w:right="142" w:firstLine="709"/>
        <w:rPr>
          <w:szCs w:val="22"/>
        </w:rPr>
      </w:pPr>
      <w:r>
        <w:t xml:space="preserve">3.1.5. </w:t>
      </w:r>
      <w:r w:rsidRPr="003075BF">
        <w:rPr>
          <w:rStyle w:val="MSGENFONTSTYLENAMETEMPLATEROLEMSGENFONTSTYLENAMEBYROLETEXT0"/>
          <w:szCs w:val="22"/>
        </w:rPr>
        <w:t>Проводить производственный контроль, основанный на принципах ХАССП.</w:t>
      </w:r>
    </w:p>
    <w:p w:rsidR="00EF18D6" w:rsidRDefault="003075BF">
      <w:pPr>
        <w:ind w:left="-15" w:right="0"/>
        <w:rPr>
          <w:strike/>
        </w:rPr>
      </w:pPr>
      <w:r>
        <w:t>3.1.6</w:t>
      </w:r>
      <w:r w:rsidR="002B470F">
        <w:t>. обеспечить хранение и сохранность продукции в соответствии с условиями и сроками хранения</w:t>
      </w:r>
      <w:r w:rsidR="00800D3D">
        <w:t>.</w:t>
      </w:r>
    </w:p>
    <w:p w:rsidR="00EF18D6" w:rsidRPr="00286905" w:rsidRDefault="003075BF">
      <w:pPr>
        <w:ind w:left="-15" w:right="0"/>
        <w:rPr>
          <w:strike/>
        </w:rPr>
      </w:pPr>
      <w:r>
        <w:t>3.1.7</w:t>
      </w:r>
      <w:r w:rsidR="002B470F">
        <w:t xml:space="preserve">. обеспечить беспрепятственный доступ работников Исполнителя к месту оказания услуг </w:t>
      </w:r>
      <w:r w:rsidR="002B470F" w:rsidRPr="00800D3D">
        <w:t>с целью проверки организации питания в</w:t>
      </w:r>
      <w:r w:rsidR="00286905">
        <w:t xml:space="preserve"> соответствии с п.1.3 Контракта, </w:t>
      </w:r>
      <w:r w:rsidR="00286905" w:rsidRPr="00425395">
        <w:t>а также для снятия остатков продукции, предоставленной Исполнителем.</w:t>
      </w:r>
    </w:p>
    <w:p w:rsidR="00EF18D6" w:rsidRDefault="003075BF">
      <w:pPr>
        <w:ind w:left="-15" w:right="0"/>
      </w:pPr>
      <w:r>
        <w:t>3.1.8</w:t>
      </w:r>
      <w:r w:rsidR="002B470F">
        <w:t>.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технологическое обслуживание оборудования, поверку и клеймение весоизмерительного оборудования.</w:t>
      </w:r>
    </w:p>
    <w:p w:rsidR="00EF18D6" w:rsidRDefault="003075BF">
      <w:pPr>
        <w:ind w:left="-15" w:right="0"/>
      </w:pPr>
      <w:r>
        <w:t>3.1.9</w:t>
      </w:r>
      <w:r w:rsidR="002B470F">
        <w:t>. для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EF18D6" w:rsidRDefault="002B470F">
      <w:pPr>
        <w:ind w:left="-15" w:right="0"/>
      </w:pPr>
      <w:r>
        <w:t>3.1.1</w:t>
      </w:r>
      <w:r w:rsidR="003075BF">
        <w:t>0</w:t>
      </w:r>
      <w:r>
        <w:t>. ежедневно проводить бракераж продукции с участием медицинского работника Заказчика в соответствии с действующим «Положением о бракераже».</w:t>
      </w:r>
    </w:p>
    <w:p w:rsidR="00EF18D6" w:rsidRDefault="002B470F">
      <w:pPr>
        <w:ind w:left="-15" w:right="0"/>
      </w:pPr>
      <w:r>
        <w:t>3.1.1</w:t>
      </w:r>
      <w:r w:rsidR="003075BF">
        <w:t>1</w:t>
      </w:r>
      <w:r>
        <w:t>.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EF18D6" w:rsidRDefault="002B470F">
      <w:pPr>
        <w:ind w:left="720" w:right="0" w:firstLine="0"/>
      </w:pPr>
      <w:r>
        <w:t>3.1.1</w:t>
      </w:r>
      <w:r w:rsidR="003075BF">
        <w:t>2</w:t>
      </w:r>
      <w:r>
        <w:t>. требовать возмещения неустойки и (или) убытков, причиненных по вине Исполнителя;</w:t>
      </w:r>
    </w:p>
    <w:p w:rsidR="00EF18D6" w:rsidRPr="003075BF" w:rsidRDefault="002B470F">
      <w:pPr>
        <w:ind w:left="-15" w:right="0"/>
      </w:pPr>
      <w:r w:rsidRPr="003075BF">
        <w:t>3.1.1</w:t>
      </w:r>
      <w:r w:rsidR="00425395">
        <w:t>3</w:t>
      </w:r>
      <w:r w:rsidRPr="003075BF">
        <w:t>. Письменно уведомлять Исполнителя о смене материально – ответственного лица (кладовщика).</w:t>
      </w:r>
    </w:p>
    <w:p w:rsidR="00EF18D6" w:rsidRPr="003075BF" w:rsidRDefault="00425395" w:rsidP="003075BF">
      <w:pPr>
        <w:tabs>
          <w:tab w:val="left" w:pos="0"/>
        </w:tabs>
        <w:spacing w:after="0" w:line="240" w:lineRule="auto"/>
        <w:ind w:right="0" w:firstLine="709"/>
      </w:pPr>
      <w:r>
        <w:t>3.1.14</w:t>
      </w:r>
      <w:r w:rsidR="003075BF">
        <w:t>.</w:t>
      </w:r>
      <w:r w:rsidR="002B470F" w:rsidRPr="003075BF">
        <w:t>В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rsidR="00EF18D6" w:rsidRPr="003075BF" w:rsidRDefault="00425395" w:rsidP="003075BF">
      <w:pPr>
        <w:spacing w:after="0" w:line="240" w:lineRule="auto"/>
        <w:ind w:right="0" w:firstLine="709"/>
      </w:pPr>
      <w:r>
        <w:t>3.1.15</w:t>
      </w:r>
      <w:r w:rsidR="003075BF">
        <w:t>.</w:t>
      </w:r>
      <w:r w:rsidR="002B470F" w:rsidRPr="003075BF">
        <w:t>Подтверждать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rsidR="00EF18D6" w:rsidRPr="003075BF" w:rsidRDefault="003075BF" w:rsidP="003075BF">
      <w:pPr>
        <w:spacing w:after="0" w:line="240" w:lineRule="auto"/>
        <w:ind w:right="0" w:firstLine="709"/>
      </w:pPr>
      <w:r>
        <w:t>3.1.1</w:t>
      </w:r>
      <w:r w:rsidR="00425395">
        <w:t>6</w:t>
      </w:r>
      <w:r>
        <w:t>.</w:t>
      </w:r>
      <w:r w:rsidR="002B470F" w:rsidRPr="003075BF">
        <w:t>Вернуть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rsidR="00EF18D6" w:rsidRPr="003075BF" w:rsidRDefault="003075BF" w:rsidP="003075BF">
      <w:pPr>
        <w:tabs>
          <w:tab w:val="left" w:pos="0"/>
        </w:tabs>
        <w:spacing w:after="0" w:line="240" w:lineRule="auto"/>
        <w:ind w:right="142" w:firstLine="709"/>
      </w:pPr>
      <w:r>
        <w:rPr>
          <w:rStyle w:val="MSGENFONTSTYLENAMETEMPLATEROLEMSGENFONTSTYLENAMEBYROLETEXT0"/>
        </w:rPr>
        <w:t>3.1.1</w:t>
      </w:r>
      <w:r w:rsidR="00425395">
        <w:rPr>
          <w:rStyle w:val="MSGENFONTSTYLENAMETEMPLATEROLEMSGENFONTSTYLENAMEBYROLETEXT0"/>
        </w:rPr>
        <w:t>7</w:t>
      </w:r>
      <w:r>
        <w:rPr>
          <w:rStyle w:val="MSGENFONTSTYLENAMETEMPLATEROLEMSGENFONTSTYLENAMEBYROLETEXT0"/>
        </w:rPr>
        <w:t>.</w:t>
      </w:r>
      <w:r w:rsidR="002B470F" w:rsidRPr="003075BF">
        <w:rPr>
          <w:rStyle w:val="MSGENFONTSTYLENAMETEMPLATEROLEMSGENFONTSTYLENAMEBYROLETEXT0"/>
        </w:rPr>
        <w:t xml:space="preserve">Зарегистрироваться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 </w:t>
      </w:r>
    </w:p>
    <w:p w:rsidR="00EF18D6" w:rsidRPr="00425395" w:rsidRDefault="003075BF" w:rsidP="00425395">
      <w:pPr>
        <w:tabs>
          <w:tab w:val="left" w:pos="0"/>
        </w:tabs>
        <w:spacing w:after="0" w:line="240" w:lineRule="auto"/>
        <w:ind w:right="142" w:firstLine="709"/>
        <w:rPr>
          <w:szCs w:val="22"/>
        </w:rPr>
      </w:pPr>
      <w:r w:rsidRPr="00425395">
        <w:rPr>
          <w:rStyle w:val="MSGENFONTSTYLENAMETEMPLATEROLEMSGENFONTSTYLENAMEBYROLETEXT0"/>
          <w:szCs w:val="22"/>
        </w:rPr>
        <w:t>3.1.1</w:t>
      </w:r>
      <w:r w:rsidR="00425395">
        <w:rPr>
          <w:rStyle w:val="MSGENFONTSTYLENAMETEMPLATEROLEMSGENFONTSTYLENAMEBYROLETEXT0"/>
          <w:szCs w:val="22"/>
        </w:rPr>
        <w:t>8</w:t>
      </w:r>
      <w:r w:rsidRPr="00425395">
        <w:rPr>
          <w:rStyle w:val="MSGENFONTSTYLENAMETEMPLATEROLEMSGENFONTSTYLENAMEBYROLETEXT0"/>
          <w:szCs w:val="22"/>
        </w:rPr>
        <w:t>.</w:t>
      </w:r>
      <w:r w:rsidR="00425395" w:rsidRPr="00425395">
        <w:rPr>
          <w:szCs w:val="22"/>
        </w:rPr>
        <w:t xml:space="preserve"> </w:t>
      </w:r>
      <w:r w:rsidRPr="00425395">
        <w:rPr>
          <w:szCs w:val="22"/>
        </w:rPr>
        <w:t>К</w:t>
      </w:r>
      <w:r w:rsidRPr="00425395">
        <w:rPr>
          <w:color w:val="0D0D0D"/>
          <w:szCs w:val="22"/>
          <w:shd w:val="clear" w:color="auto" w:fill="FFFFFF"/>
        </w:rPr>
        <w:t>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rsidR="00EF18D6" w:rsidRDefault="00425395" w:rsidP="00425395">
      <w:pPr>
        <w:pStyle w:val="a3"/>
        <w:tabs>
          <w:tab w:val="left" w:pos="0"/>
        </w:tabs>
        <w:spacing w:after="0" w:line="240" w:lineRule="auto"/>
        <w:ind w:left="708"/>
      </w:pPr>
      <w:r>
        <w:rPr>
          <w:rFonts w:ascii="Times New Roman" w:hAnsi="Times New Roman"/>
        </w:rPr>
        <w:lastRenderedPageBreak/>
        <w:t>3.1.19.</w:t>
      </w:r>
      <w:r w:rsidR="002B470F">
        <w:rPr>
          <w:rFonts w:ascii="Times New Roman" w:hAnsi="Times New Roman"/>
        </w:rPr>
        <w:t>выполнять иные обязанности, предусмотренные Контрактом.</w:t>
      </w:r>
    </w:p>
    <w:p w:rsidR="00EF18D6" w:rsidRDefault="00EF18D6">
      <w:pPr>
        <w:pStyle w:val="a3"/>
        <w:spacing w:after="0" w:line="240" w:lineRule="auto"/>
        <w:ind w:left="1428"/>
        <w:jc w:val="both"/>
        <w:rPr>
          <w:rFonts w:ascii="Times New Roman" w:hAnsi="Times New Roman"/>
        </w:rPr>
      </w:pPr>
    </w:p>
    <w:p w:rsidR="00EF18D6" w:rsidRDefault="002B470F">
      <w:pPr>
        <w:spacing w:after="3" w:line="264" w:lineRule="auto"/>
        <w:ind w:left="715" w:right="0" w:hanging="10"/>
        <w:jc w:val="left"/>
      </w:pPr>
      <w:r>
        <w:rPr>
          <w:b/>
        </w:rPr>
        <w:t>3.2. Заказчик вправе:</w:t>
      </w:r>
    </w:p>
    <w:p w:rsidR="00EF18D6" w:rsidRDefault="002B470F">
      <w:pPr>
        <w:ind w:left="720" w:right="0" w:firstLine="0"/>
      </w:pPr>
      <w:r>
        <w:t>3.2.1. досрочно принять и оплатить услуги в соответствии с условиями Контракта.</w:t>
      </w:r>
    </w:p>
    <w:p w:rsidR="00EF18D6" w:rsidRDefault="002B470F">
      <w:pPr>
        <w:ind w:left="720" w:right="0" w:firstLine="0"/>
      </w:pPr>
      <w:r>
        <w:t xml:space="preserve">3.2.2. по согласованию с Исполнителем изменить объем услуг в соответствии с пунктом </w:t>
      </w:r>
      <w:r w:rsidRPr="00FD701D">
        <w:t>1</w:t>
      </w:r>
      <w:r w:rsidR="00FD701D" w:rsidRPr="00FD701D">
        <w:t>4</w:t>
      </w:r>
      <w:r w:rsidRPr="00FD701D">
        <w:t>.1. Контракта</w:t>
      </w:r>
      <w:r>
        <w:t>.</w:t>
      </w:r>
    </w:p>
    <w:p w:rsidR="00EF18D6" w:rsidRDefault="002B470F">
      <w:pPr>
        <w:ind w:left="-15" w:right="0"/>
      </w:pPr>
      <w:r>
        <w:t>3.2.3. привлекать экспертов, экспертные организации для проверки соответствия качества оказываемых услуг требованиям, установленным Контрактом.</w:t>
      </w:r>
    </w:p>
    <w:p w:rsidR="00EF18D6" w:rsidRDefault="002B470F">
      <w:pPr>
        <w:ind w:left="-15" w:right="0"/>
      </w:pPr>
      <w: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EF18D6" w:rsidRDefault="002B470F">
      <w:pPr>
        <w:ind w:left="720" w:right="0" w:firstLine="0"/>
      </w:pPr>
      <w:r>
        <w:t>3.2.5. контролировать процесс оказания услуг в течение всего срока действия настоящего Контракта;</w:t>
      </w:r>
    </w:p>
    <w:p w:rsidR="00EF18D6" w:rsidRDefault="002B470F">
      <w:pPr>
        <w:ind w:left="720" w:right="0" w:firstLine="0"/>
      </w:pPr>
      <w:r>
        <w:t>3.2.6. требовать устранения Исполнителем недостатков оказанных услуг.</w:t>
      </w:r>
    </w:p>
    <w:p w:rsidR="00EF18D6" w:rsidRDefault="002B470F">
      <w:pPr>
        <w:ind w:left="-15" w:right="0"/>
      </w:pPr>
      <w:r>
        <w:t>3.2.7. осуществлять иные права, предусмотренные Контрактом и (или) законодательством Российской Федерации.</w:t>
      </w:r>
    </w:p>
    <w:p w:rsidR="00EF18D6" w:rsidRDefault="002B470F">
      <w:pPr>
        <w:spacing w:after="3" w:line="264" w:lineRule="auto"/>
        <w:ind w:left="715" w:right="0" w:hanging="10"/>
        <w:jc w:val="left"/>
      </w:pPr>
      <w:r>
        <w:rPr>
          <w:b/>
        </w:rPr>
        <w:t>3.3. Исполнитель обязан:</w:t>
      </w:r>
    </w:p>
    <w:p w:rsidR="00EF18D6" w:rsidRDefault="002B470F">
      <w:pPr>
        <w:ind w:left="-15" w:right="0"/>
      </w:pPr>
      <w:r>
        <w:t>3.3.1. по запросу Заказчика в течение 5 дней разработать цикличное меню в соответствии с Приложением №1 к Контракту и действующим законодательством.</w:t>
      </w:r>
    </w:p>
    <w:p w:rsidR="00EF18D6" w:rsidRDefault="002B470F">
      <w:pPr>
        <w:ind w:left="-15" w:right="0"/>
      </w:pPr>
      <w:r>
        <w:t>3.3.2. выполнять обязательства, предусмотренные настоящим Контрактом и передавать Заказчику результаты оказанных услуг, в предусмотренный настоящим Контрактом срок.</w:t>
      </w:r>
    </w:p>
    <w:p w:rsidR="00EF18D6" w:rsidRDefault="002B470F">
      <w:pPr>
        <w:ind w:left="720" w:right="0" w:firstLine="0"/>
      </w:pPr>
      <w:r>
        <w:t>3.3.3. безвозмездно и в разумные сроки устранять допущенные по его вине нарушения условий контракта.</w:t>
      </w:r>
    </w:p>
    <w:p w:rsidR="00EF18D6" w:rsidRDefault="002B470F">
      <w:pPr>
        <w:ind w:left="-15" w:right="0"/>
      </w:pPr>
      <w:r>
        <w:t>3.3.</w:t>
      </w:r>
      <w:r w:rsidR="00184DD6">
        <w:t>4</w:t>
      </w:r>
      <w: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F18D6" w:rsidRDefault="00184DD6">
      <w:pPr>
        <w:ind w:left="-15" w:right="0"/>
      </w:pPr>
      <w:r>
        <w:t>3.3.5</w:t>
      </w:r>
      <w:r w:rsidR="002B470F">
        <w:t>.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EF18D6" w:rsidRDefault="003071AD">
      <w:pPr>
        <w:ind w:left="720" w:right="0" w:firstLine="0"/>
      </w:pPr>
      <w:r>
        <w:t>3.3.</w:t>
      </w:r>
      <w:r w:rsidR="000B2AB6">
        <w:t>6</w:t>
      </w:r>
      <w:r w:rsidR="002B470F">
        <w:t>. выполнять иные обязанности, предусмотренные Контрактом.</w:t>
      </w:r>
    </w:p>
    <w:p w:rsidR="00EF18D6" w:rsidRDefault="002B470F">
      <w:pPr>
        <w:spacing w:after="3" w:line="264" w:lineRule="auto"/>
        <w:ind w:left="715" w:right="0" w:hanging="10"/>
        <w:jc w:val="left"/>
      </w:pPr>
      <w:r>
        <w:rPr>
          <w:b/>
        </w:rPr>
        <w:t>3.4. Исполнитель вправе:</w:t>
      </w:r>
    </w:p>
    <w:p w:rsidR="00EF18D6" w:rsidRDefault="002B470F">
      <w:pPr>
        <w:ind w:left="-15" w:right="0"/>
      </w:pPr>
      <w:r>
        <w:t>3.4.1. требовать приемки оказанных услуг в объеме, порядке, сроки и на условиях, предусмотренных Контрактом.</w:t>
      </w:r>
    </w:p>
    <w:p w:rsidR="00EF18D6" w:rsidRDefault="002B470F">
      <w:pPr>
        <w:ind w:left="-15" w:right="0"/>
      </w:pPr>
      <w:r>
        <w:t>3.4.2. требовать от Заказчика своевременной и полной оплаты оказанных в соответствии с настоящим Контрактом услуг.</w:t>
      </w:r>
    </w:p>
    <w:p w:rsidR="00EF18D6" w:rsidRDefault="002B470F">
      <w:pPr>
        <w:ind w:left="720" w:right="0" w:firstLine="0"/>
      </w:pPr>
      <w:r>
        <w:t>3.4.3. по согласованию с Заказчиком досрочно оказать услуги.</w:t>
      </w:r>
    </w:p>
    <w:p w:rsidR="00EF18D6" w:rsidRDefault="002B470F">
      <w:pPr>
        <w:ind w:left="-15" w:right="0"/>
      </w:pPr>
      <w:r>
        <w:t>3.4.4. осуществлять иные права, предусмотренные Контрактом и (или) законодательством Российской Федерации.</w:t>
      </w:r>
    </w:p>
    <w:p w:rsidR="003071AD" w:rsidRPr="003528FF" w:rsidRDefault="003071AD" w:rsidP="003071AD">
      <w:pPr>
        <w:pStyle w:val="ConsPlusNormal"/>
        <w:jc w:val="both"/>
        <w:rPr>
          <w:rFonts w:ascii="Times New Roman" w:hAnsi="Times New Roman" w:cs="Times New Roman"/>
          <w:sz w:val="22"/>
          <w:szCs w:val="22"/>
        </w:rPr>
      </w:pPr>
      <w:r w:rsidRPr="003071AD">
        <w:rPr>
          <w:rFonts w:ascii="Times New Roman" w:hAnsi="Times New Roman" w:cs="Times New Roman"/>
        </w:rPr>
        <w:t>3.4.5</w:t>
      </w:r>
      <w:r>
        <w:t xml:space="preserve">. </w:t>
      </w:r>
      <w:r w:rsidRPr="003528FF">
        <w:rPr>
          <w:rFonts w:ascii="Times New Roman" w:hAnsi="Times New Roman" w:cs="Times New Roman"/>
          <w:color w:val="2C2D2E"/>
          <w:sz w:val="22"/>
          <w:szCs w:val="22"/>
          <w:shd w:val="clear" w:color="auto" w:fill="FFFFFF" w:themeFill="background1"/>
        </w:rPr>
        <w:t>обеспечить технологическими журналами согласно требованиям СанПин 2.3/2.4.3590-20».</w:t>
      </w:r>
    </w:p>
    <w:p w:rsidR="003071AD" w:rsidRDefault="003071AD">
      <w:pPr>
        <w:ind w:left="-15" w:right="0"/>
      </w:pPr>
    </w:p>
    <w:p w:rsidR="00EF18D6" w:rsidRDefault="002B470F">
      <w:pPr>
        <w:spacing w:after="3" w:line="264" w:lineRule="auto"/>
        <w:ind w:left="715" w:right="0" w:hanging="10"/>
        <w:jc w:val="left"/>
      </w:pPr>
      <w:r>
        <w:rPr>
          <w:b/>
        </w:rPr>
        <w:t>3.5. Исполнитель гарантирует:</w:t>
      </w:r>
    </w:p>
    <w:p w:rsidR="00EF18D6" w:rsidRDefault="002B470F">
      <w:pPr>
        <w:ind w:left="-15" w:right="0"/>
      </w:pPr>
      <w: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EF18D6" w:rsidRDefault="002B470F">
      <w:pPr>
        <w:spacing w:after="243"/>
        <w:ind w:left="-15" w:right="0"/>
      </w:pPr>
      <w: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EF18D6" w:rsidRDefault="002B470F">
      <w:pPr>
        <w:pStyle w:val="1"/>
        <w:ind w:left="927" w:right="142" w:hanging="220"/>
      </w:pPr>
      <w:r>
        <w:t>Сроки оказания услуг</w:t>
      </w:r>
    </w:p>
    <w:p w:rsidR="00EF18D6" w:rsidRDefault="002B470F">
      <w:pPr>
        <w:ind w:left="-15" w:right="0"/>
      </w:pPr>
      <w:r>
        <w:t xml:space="preserve">4.1. Оказание услуг по организации </w:t>
      </w:r>
      <w:r w:rsidR="00090AE7">
        <w:t xml:space="preserve">питания осуществляется </w:t>
      </w:r>
      <w:r w:rsidR="00D23404">
        <w:rPr>
          <w:b/>
        </w:rPr>
        <w:t>с 01.04</w:t>
      </w:r>
      <w:r w:rsidR="00C5040B">
        <w:rPr>
          <w:b/>
        </w:rPr>
        <w:t>.2025</w:t>
      </w:r>
      <w:r w:rsidRPr="008146FA">
        <w:rPr>
          <w:b/>
        </w:rPr>
        <w:t xml:space="preserve"> года по </w:t>
      </w:r>
      <w:r w:rsidR="00D23404">
        <w:rPr>
          <w:b/>
        </w:rPr>
        <w:t>30.04</w:t>
      </w:r>
      <w:r w:rsidR="00C5040B">
        <w:rPr>
          <w:b/>
        </w:rPr>
        <w:t>.2025</w:t>
      </w:r>
      <w:r w:rsidRPr="008146FA">
        <w:rPr>
          <w:b/>
        </w:rPr>
        <w:t>года</w:t>
      </w:r>
      <w:r>
        <w:t xml:space="preserve"> включительно. Услуги оказываются на основании заявки Заказчика поданной не позднее 3 (трех) календарных дней до начала первой рабочей недели цикла. </w:t>
      </w:r>
    </w:p>
    <w:p w:rsidR="00EF18D6" w:rsidRDefault="002B470F">
      <w:pPr>
        <w:ind w:left="-15" w:right="0"/>
      </w:pPr>
      <w:r>
        <w:t>4.1.1. Заказчик направляет заявку одним из следующих способов: по почте, факсу, электронной почте, нарочным либо любым иным способом.</w:t>
      </w:r>
    </w:p>
    <w:p w:rsidR="00EF18D6" w:rsidRDefault="002B470F">
      <w:pPr>
        <w:ind w:left="-15" w:right="0"/>
      </w:pPr>
      <w: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оказанных услуг в порядке, установленном Контрактом.</w:t>
      </w:r>
    </w:p>
    <w:p w:rsidR="00EF18D6" w:rsidRDefault="002B470F">
      <w:pPr>
        <w:ind w:left="-15" w:right="0"/>
      </w:pPr>
      <w:r>
        <w:t xml:space="preserve">4.3. Контракт прекращает свое действие с наступления даты, указанной в </w:t>
      </w:r>
      <w:r w:rsidRPr="00FD701D">
        <w:t>п. 11.1</w:t>
      </w:r>
      <w:r>
        <w:t xml:space="preserve">,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EF18D6" w:rsidRDefault="002B470F">
      <w:pPr>
        <w:spacing w:after="243"/>
        <w:ind w:left="-15" w:right="0"/>
      </w:pPr>
      <w:r>
        <w:t xml:space="preserve">4.3.1. 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w:t>
      </w:r>
    </w:p>
    <w:p w:rsidR="00EF18D6" w:rsidRDefault="002B470F">
      <w:pPr>
        <w:pStyle w:val="1"/>
        <w:ind w:left="927" w:right="0" w:hanging="220"/>
      </w:pPr>
      <w:r>
        <w:lastRenderedPageBreak/>
        <w:t>Качество услуг</w:t>
      </w:r>
    </w:p>
    <w:p w:rsidR="00EF18D6" w:rsidRDefault="002B470F">
      <w:pPr>
        <w:ind w:left="-15" w:right="0"/>
      </w:pPr>
      <w: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EF18D6" w:rsidRDefault="002B470F">
      <w:pPr>
        <w:ind w:left="-15" w:right="0"/>
      </w:pPr>
      <w: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EF18D6" w:rsidRDefault="002B470F">
      <w:pPr>
        <w:ind w:left="-15" w:right="0"/>
      </w:pPr>
      <w: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EF18D6" w:rsidRDefault="002B470F">
      <w:pPr>
        <w:ind w:left="-15" w:right="0"/>
      </w:pPr>
      <w:r>
        <w:t xml:space="preserve">5.5.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EF18D6" w:rsidRPr="003075BF" w:rsidRDefault="002B470F">
      <w:pPr>
        <w:ind w:left="-15" w:right="0"/>
        <w:rPr>
          <w:szCs w:val="22"/>
        </w:rPr>
      </w:pPr>
      <w:r w:rsidRPr="00FD701D">
        <w:rPr>
          <w:szCs w:val="22"/>
        </w:rPr>
        <w:t xml:space="preserve">5.6. </w:t>
      </w:r>
      <w:r w:rsidR="003075BF" w:rsidRPr="00FD701D">
        <w:rPr>
          <w:color w:val="0D0D0D"/>
          <w:szCs w:val="22"/>
          <w:shd w:val="clear" w:color="auto" w:fill="FFFFFF"/>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r w:rsidRPr="00FD701D">
        <w:rPr>
          <w:szCs w:val="22"/>
        </w:rPr>
        <w:t>.</w:t>
      </w:r>
    </w:p>
    <w:p w:rsidR="00EF18D6" w:rsidRDefault="002B470F">
      <w:pPr>
        <w:spacing w:after="243"/>
        <w:ind w:left="-15" w:right="0"/>
      </w:pPr>
      <w:r>
        <w:t>5.7.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rsidR="00EF18D6" w:rsidRDefault="002B470F">
      <w:pPr>
        <w:pStyle w:val="1"/>
        <w:ind w:left="927" w:right="0" w:hanging="220"/>
      </w:pPr>
      <w:r>
        <w:t>Место и порядок сдачи и приемки услуг</w:t>
      </w:r>
    </w:p>
    <w:p w:rsidR="000B2AB6" w:rsidRPr="00D01BEE" w:rsidRDefault="000B2AB6" w:rsidP="000B2AB6">
      <w:pPr>
        <w:tabs>
          <w:tab w:val="left" w:pos="851"/>
        </w:tabs>
        <w:spacing w:after="0" w:line="240" w:lineRule="auto"/>
        <w:ind w:firstLine="567"/>
        <w:rPr>
          <w:snapToGrid w:val="0"/>
        </w:rPr>
      </w:pPr>
      <w:r w:rsidRPr="00D01BEE">
        <w:rPr>
          <w:snapToGrid w:val="0"/>
        </w:rPr>
        <w:t>6.1.</w:t>
      </w:r>
      <w:r w:rsidRPr="00D01BEE">
        <w:rPr>
          <w:snapToGrid w:val="0"/>
        </w:rPr>
        <w:tab/>
        <w:t>Приемка оказанных услуг производиться два раза в месяц согласно графику:</w:t>
      </w:r>
    </w:p>
    <w:p w:rsidR="000B2AB6" w:rsidRPr="00D01BEE" w:rsidRDefault="000B2AB6" w:rsidP="000B2AB6">
      <w:pPr>
        <w:tabs>
          <w:tab w:val="left" w:pos="851"/>
        </w:tabs>
        <w:spacing w:after="0" w:line="240" w:lineRule="auto"/>
        <w:ind w:firstLine="567"/>
        <w:rPr>
          <w:snapToGrid w:val="0"/>
        </w:rPr>
      </w:pPr>
      <w:r w:rsidRPr="00D01BEE">
        <w:rPr>
          <w:snapToGrid w:val="0"/>
        </w:rPr>
        <w:t>6.1.1.</w:t>
      </w:r>
      <w:r w:rsidRPr="00D01BEE">
        <w:rPr>
          <w:snapToGrid w:val="0"/>
        </w:rPr>
        <w:tab/>
        <w:t xml:space="preserve">Исполнитель после 15 числа текущего месяца, предоставляет Заказчику акты сдачи - приёмки услуг за фактический объем оказанной услуги в текущем месяце. </w:t>
      </w:r>
    </w:p>
    <w:p w:rsidR="000B2AB6" w:rsidRPr="00D01BEE" w:rsidRDefault="000B2AB6" w:rsidP="000B2AB6">
      <w:pPr>
        <w:tabs>
          <w:tab w:val="left" w:pos="851"/>
        </w:tabs>
        <w:spacing w:after="0" w:line="240" w:lineRule="auto"/>
        <w:ind w:firstLine="567"/>
        <w:rPr>
          <w:snapToGrid w:val="0"/>
        </w:rPr>
      </w:pPr>
      <w:r w:rsidRPr="00D01BEE">
        <w:rPr>
          <w:snapToGrid w:val="0"/>
        </w:rPr>
        <w:t>6.1.2.</w:t>
      </w:r>
      <w:r w:rsidRPr="00D01BEE">
        <w:rPr>
          <w:snapToGrid w:val="0"/>
        </w:rPr>
        <w:tab/>
        <w:t>Исполнитель после 30 числа текущего месяца, предоставляет Заказчику акты сдачи - приёмки услуг за фактический объем оказанной услуги за отчетный месяц.</w:t>
      </w:r>
    </w:p>
    <w:p w:rsidR="000B2AB6" w:rsidRPr="00D01BEE" w:rsidRDefault="000B2AB6" w:rsidP="000B2AB6">
      <w:pPr>
        <w:tabs>
          <w:tab w:val="left" w:pos="851"/>
        </w:tabs>
        <w:spacing w:after="0" w:line="240" w:lineRule="auto"/>
        <w:ind w:firstLine="567"/>
        <w:rPr>
          <w:snapToGrid w:val="0"/>
        </w:rPr>
      </w:pPr>
      <w:r w:rsidRPr="00D01BEE">
        <w:rPr>
          <w:snapToGrid w:val="0"/>
        </w:rPr>
        <w:t>6.2.</w:t>
      </w:r>
      <w:r w:rsidRPr="00D01BEE">
        <w:rPr>
          <w:snapToGrid w:val="0"/>
        </w:rPr>
        <w:tab/>
        <w:t>Заказчик обязан в срок не позднее 5 (пяти) календарных дней со дня получения Акта выполненных работ (оказанных услуг) и отчета подписать их и по одному экземпляру подписанных Акта выполненных работ (оказанных услуг) и отчета возвратить Исполнителю либо направить Исполнителю в письменном виде мотивированные возражения от подписания Акта выполненных работ (оказанных услуг) и отчета. Возражения не могут выходить за пределы обязательств Исполнителя, предусмотренных настоящим Контрактом.</w:t>
      </w:r>
    </w:p>
    <w:p w:rsidR="000B2AB6" w:rsidRPr="00D01BEE" w:rsidRDefault="000B2AB6" w:rsidP="000B2AB6">
      <w:pPr>
        <w:tabs>
          <w:tab w:val="left" w:pos="851"/>
        </w:tabs>
        <w:spacing w:after="0" w:line="240" w:lineRule="auto"/>
        <w:ind w:firstLine="567"/>
        <w:rPr>
          <w:snapToGrid w:val="0"/>
        </w:rPr>
      </w:pPr>
      <w:r w:rsidRPr="00D01BEE">
        <w:rPr>
          <w:snapToGrid w:val="0"/>
        </w:rPr>
        <w:t>6.3.</w:t>
      </w:r>
      <w:r w:rsidRPr="00D01BEE">
        <w:rPr>
          <w:snapToGrid w:val="0"/>
        </w:rPr>
        <w:tab/>
        <w:t>В случае мотивированных возражений Заказчик от подписания Акта выполненных работ (оказанных услуг) Исполнитель устраняет выявленные недостатки за собственный счет в согласованные Заказчиком срок.</w:t>
      </w:r>
    </w:p>
    <w:p w:rsidR="000B2AB6" w:rsidRPr="00D01BEE" w:rsidRDefault="000B2AB6" w:rsidP="000B2AB6">
      <w:pPr>
        <w:tabs>
          <w:tab w:val="left" w:pos="851"/>
        </w:tabs>
        <w:spacing w:after="0" w:line="240" w:lineRule="auto"/>
        <w:ind w:firstLine="567"/>
        <w:rPr>
          <w:snapToGrid w:val="0"/>
        </w:rPr>
      </w:pPr>
      <w:r w:rsidRPr="00D01BEE">
        <w:rPr>
          <w:snapToGrid w:val="0"/>
        </w:rPr>
        <w:t xml:space="preserve">6.4. Днем исполнения обязательства по оказанию услуг Исполнителем считается день подписания Заказчиком Акта выполненных работ (оказанных услуг).  </w:t>
      </w:r>
    </w:p>
    <w:p w:rsidR="00EF18D6" w:rsidRDefault="002B470F">
      <w:pPr>
        <w:pStyle w:val="1"/>
        <w:ind w:left="927" w:right="709" w:hanging="220"/>
      </w:pPr>
      <w:r>
        <w:t>Приобретение продукции</w:t>
      </w:r>
    </w:p>
    <w:p w:rsidR="00EF18D6" w:rsidRDefault="002B470F">
      <w:pPr>
        <w:ind w:left="-15" w:right="0"/>
      </w:pPr>
      <w:r>
        <w:t>7.1. Продукция*, которая представлена в Приложении № 2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rsidR="00EF18D6" w:rsidRDefault="002B470F">
      <w:pPr>
        <w:spacing w:after="0"/>
        <w:ind w:left="-15" w:right="0" w:firstLine="709"/>
      </w:pPr>
      <w:r>
        <w:rPr>
          <w:i/>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rsidR="00EF18D6" w:rsidRDefault="002B470F">
      <w:pPr>
        <w:ind w:right="0"/>
      </w:pPr>
      <w:r>
        <w:t>7.1.1. Сведения о характеристиках товаров, закупаемых в соответствии с пунктом 7.1.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rsidR="00EF18D6" w:rsidRDefault="002B470F">
      <w:pPr>
        <w:ind w:left="-15" w:right="0"/>
      </w:pPr>
      <w:r>
        <w:t>7.2. Условие в пункте 7.1.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rsidR="00EF18D6" w:rsidRDefault="002B470F">
      <w:pPr>
        <w:ind w:left="-15" w:right="0"/>
      </w:pPr>
      <w:r>
        <w:t>7.3. Настоящий порядок может применяться Исполнителем при закупке работ и услуг, необходимых для исполнения Контракта.</w:t>
      </w:r>
    </w:p>
    <w:p w:rsidR="00EF18D6" w:rsidRDefault="002B470F">
      <w:pPr>
        <w:pStyle w:val="1"/>
        <w:ind w:left="927" w:right="709" w:hanging="220"/>
      </w:pPr>
      <w:r>
        <w:t>Ответственность Сторон</w:t>
      </w:r>
    </w:p>
    <w:p w:rsidR="002727C3" w:rsidRPr="00D01BEE" w:rsidRDefault="002727C3" w:rsidP="002727C3">
      <w:pPr>
        <w:tabs>
          <w:tab w:val="left" w:pos="851"/>
        </w:tabs>
        <w:autoSpaceDE w:val="0"/>
        <w:autoSpaceDN w:val="0"/>
        <w:adjustRightInd w:val="0"/>
        <w:spacing w:after="0" w:line="240" w:lineRule="auto"/>
        <w:ind w:firstLine="567"/>
      </w:pPr>
      <w:r>
        <w:t>8</w:t>
      </w:r>
      <w:r w:rsidRPr="00D01BEE">
        <w:t>.1.</w:t>
      </w:r>
      <w:r w:rsidRPr="00D01BEE">
        <w:tab/>
        <w:t>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727C3" w:rsidRPr="00D01BEE" w:rsidRDefault="002727C3" w:rsidP="002727C3">
      <w:pPr>
        <w:tabs>
          <w:tab w:val="left" w:pos="851"/>
        </w:tabs>
        <w:autoSpaceDE w:val="0"/>
        <w:autoSpaceDN w:val="0"/>
        <w:adjustRightInd w:val="0"/>
        <w:spacing w:after="0" w:line="240" w:lineRule="auto"/>
        <w:ind w:firstLine="567"/>
      </w:pPr>
      <w:r>
        <w:t>8</w:t>
      </w:r>
      <w:r w:rsidRPr="00D01BEE">
        <w:t>.2.</w:t>
      </w:r>
      <w:r w:rsidRPr="00D01BEE">
        <w:tab/>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w:t>
      </w:r>
      <w:r w:rsidRPr="00D01BEE">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27C3" w:rsidRPr="00D01BEE" w:rsidRDefault="002727C3" w:rsidP="002727C3">
      <w:pPr>
        <w:tabs>
          <w:tab w:val="left" w:pos="851"/>
        </w:tabs>
        <w:autoSpaceDE w:val="0"/>
        <w:autoSpaceDN w:val="0"/>
        <w:adjustRightInd w:val="0"/>
        <w:spacing w:after="0" w:line="240" w:lineRule="auto"/>
        <w:ind w:firstLine="567"/>
      </w:pPr>
      <w:r>
        <w:t>8</w:t>
      </w:r>
      <w:r w:rsidRPr="00D01BEE">
        <w:t>.3.</w:t>
      </w:r>
      <w:r w:rsidRPr="00D01BEE">
        <w:tab/>
        <w:t>За ненадлежащее исполнение Заказчиком обязательств, предусмотренных настоящим контрактом, за исключением просрочки исполнения обязательств, Заказчик уплачивает Исполнителю штраф в размере, определяемом в порядке, установленном постановлением Правительства РФ от 30 августа 2017 г. № 1042.</w:t>
      </w:r>
    </w:p>
    <w:p w:rsidR="002727C3" w:rsidRPr="00D01BEE" w:rsidRDefault="002727C3" w:rsidP="002727C3">
      <w:pPr>
        <w:tabs>
          <w:tab w:val="left" w:pos="851"/>
        </w:tabs>
        <w:autoSpaceDE w:val="0"/>
        <w:autoSpaceDN w:val="0"/>
        <w:adjustRightInd w:val="0"/>
        <w:spacing w:after="0" w:line="240" w:lineRule="auto"/>
        <w:ind w:firstLine="567"/>
      </w:pPr>
      <w:r>
        <w:t>8</w:t>
      </w:r>
      <w:r w:rsidRPr="00D01BEE">
        <w:t>.4.</w:t>
      </w:r>
      <w:r w:rsidRPr="00D01BEE">
        <w:tab/>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727C3" w:rsidRPr="00D01BEE" w:rsidRDefault="002727C3" w:rsidP="002727C3">
      <w:pPr>
        <w:tabs>
          <w:tab w:val="left" w:pos="851"/>
        </w:tabs>
        <w:autoSpaceDE w:val="0"/>
        <w:autoSpaceDN w:val="0"/>
        <w:adjustRightInd w:val="0"/>
        <w:spacing w:after="0" w:line="240" w:lineRule="auto"/>
        <w:ind w:firstLine="567"/>
      </w:pPr>
      <w:r>
        <w:t>8</w:t>
      </w:r>
      <w:r w:rsidRPr="00D01BEE">
        <w:t>.5.</w:t>
      </w:r>
      <w:r w:rsidRPr="00D01BEE">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727C3" w:rsidRPr="00D01BEE" w:rsidRDefault="002727C3" w:rsidP="002727C3">
      <w:pPr>
        <w:tabs>
          <w:tab w:val="left" w:pos="851"/>
        </w:tabs>
        <w:autoSpaceDE w:val="0"/>
        <w:autoSpaceDN w:val="0"/>
        <w:adjustRightInd w:val="0"/>
        <w:spacing w:after="0" w:line="240" w:lineRule="auto"/>
        <w:ind w:firstLine="567"/>
      </w:pPr>
      <w:r>
        <w:t>8</w:t>
      </w:r>
      <w:r w:rsidRPr="00D01BEE">
        <w:t>.6.</w:t>
      </w:r>
      <w:r w:rsidRPr="00D01BEE">
        <w:tab/>
        <w:t>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определяемом в порядке, установленном постановлением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
    <w:p w:rsidR="002727C3" w:rsidRDefault="002727C3" w:rsidP="002727C3">
      <w:pPr>
        <w:tabs>
          <w:tab w:val="left" w:pos="851"/>
        </w:tabs>
        <w:autoSpaceDE w:val="0"/>
        <w:autoSpaceDN w:val="0"/>
        <w:adjustRightInd w:val="0"/>
        <w:spacing w:after="0" w:line="240" w:lineRule="auto"/>
        <w:ind w:firstLine="567"/>
      </w:pPr>
      <w:r>
        <w:t>8</w:t>
      </w:r>
      <w:r w:rsidRPr="00D01BEE">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2727C3" w:rsidRPr="00D01BEE" w:rsidRDefault="002727C3" w:rsidP="002727C3">
      <w:pPr>
        <w:tabs>
          <w:tab w:val="left" w:pos="851"/>
        </w:tabs>
        <w:autoSpaceDE w:val="0"/>
        <w:autoSpaceDN w:val="0"/>
        <w:adjustRightInd w:val="0"/>
        <w:spacing w:after="0" w:line="240" w:lineRule="auto"/>
        <w:ind w:firstLine="567"/>
      </w:pPr>
    </w:p>
    <w:p w:rsidR="00EF18D6" w:rsidRDefault="00EF18D6">
      <w:pPr>
        <w:spacing w:after="0" w:line="264" w:lineRule="auto"/>
        <w:ind w:right="0" w:firstLine="0"/>
        <w:jc w:val="left"/>
      </w:pPr>
    </w:p>
    <w:p w:rsidR="00EF18D6" w:rsidRDefault="002B470F">
      <w:pPr>
        <w:pStyle w:val="1"/>
        <w:ind w:left="927" w:right="709" w:hanging="220"/>
      </w:pPr>
      <w:r>
        <w:t>Обстоятельства непреодолимой силы</w:t>
      </w:r>
    </w:p>
    <w:p w:rsidR="00EF18D6" w:rsidRDefault="002B470F">
      <w:pPr>
        <w:ind w:left="-15" w:right="0"/>
      </w:pPr>
      <w: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EF18D6" w:rsidRDefault="002B470F">
      <w:pPr>
        <w:ind w:left="-15" w:right="0"/>
      </w:pPr>
      <w: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EF18D6" w:rsidRDefault="002B470F">
      <w:pPr>
        <w:spacing w:after="243"/>
        <w:ind w:left="-15" w:right="0"/>
      </w:pPr>
      <w:r>
        <w:t xml:space="preserve">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EF18D6" w:rsidRDefault="002B470F">
      <w:pPr>
        <w:pStyle w:val="1"/>
        <w:ind w:left="1037" w:right="1481" w:hanging="330"/>
      </w:pPr>
      <w:r>
        <w:t>Порядок разрешения споров</w:t>
      </w:r>
    </w:p>
    <w:p w:rsidR="00EF18D6" w:rsidRDefault="002B470F">
      <w:pPr>
        <w:ind w:left="-15" w:right="0"/>
      </w:pPr>
      <w:r>
        <w:t xml:space="preserve">10.1.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EF18D6" w:rsidRDefault="002B470F">
      <w:pPr>
        <w:spacing w:after="243"/>
        <w:ind w:left="-15" w:right="0"/>
      </w:pPr>
      <w:r>
        <w:t>10.2. В случае, если Стороны не придут к соглашению, споры подлежат рассмотрению в Арбитражном суде Республики Татарстан.</w:t>
      </w:r>
    </w:p>
    <w:p w:rsidR="00EF18D6" w:rsidRDefault="002B470F">
      <w:pPr>
        <w:pStyle w:val="1"/>
        <w:ind w:left="1037" w:right="709" w:hanging="330"/>
      </w:pPr>
      <w:r>
        <w:t>Срок действия и порядок расторжения Контракта</w:t>
      </w:r>
    </w:p>
    <w:p w:rsidR="00EF18D6" w:rsidRDefault="002B470F" w:rsidP="008146FA">
      <w:pPr>
        <w:ind w:left="709" w:right="0" w:firstLine="0"/>
      </w:pPr>
      <w:r>
        <w:t>11.1. Ср</w:t>
      </w:r>
      <w:r w:rsidR="00090AE7">
        <w:t xml:space="preserve">ок действия Контракта до </w:t>
      </w:r>
      <w:r w:rsidR="00C5040B">
        <w:rPr>
          <w:b/>
        </w:rPr>
        <w:t>31.12</w:t>
      </w:r>
      <w:r w:rsidR="00090AE7" w:rsidRPr="008146FA">
        <w:rPr>
          <w:b/>
        </w:rPr>
        <w:t>.</w:t>
      </w:r>
      <w:r w:rsidRPr="008146FA">
        <w:rPr>
          <w:b/>
        </w:rPr>
        <w:t>202</w:t>
      </w:r>
      <w:r w:rsidR="00927961" w:rsidRPr="008146FA">
        <w:rPr>
          <w:b/>
        </w:rPr>
        <w:t>5</w:t>
      </w:r>
      <w:r w:rsidR="008146FA">
        <w:t>г</w:t>
      </w:r>
      <w:r>
        <w:t>.</w:t>
      </w:r>
    </w:p>
    <w:p w:rsidR="00EF18D6" w:rsidRDefault="002B470F">
      <w:pPr>
        <w:ind w:left="-15" w:right="0"/>
      </w:pPr>
      <w:r>
        <w:t>11.2. Прекращение (окончание) срока действия настоящего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а также от оплаты Контракта в части исполненных обязательств Исполнителем до даты окончания действия Контракта.</w:t>
      </w:r>
    </w:p>
    <w:p w:rsidR="00EF18D6" w:rsidRDefault="002B470F">
      <w:pPr>
        <w:ind w:left="-15" w:right="0"/>
      </w:pPr>
      <w: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rsidR="00EF18D6" w:rsidRDefault="002B470F">
      <w:pPr>
        <w:ind w:left="-15" w:right="0"/>
      </w:pPr>
      <w:r>
        <w:t>11.3.1.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rsidR="00EF18D6" w:rsidRDefault="002B470F">
      <w:pPr>
        <w:ind w:left="-15" w:right="0"/>
      </w:pPr>
      <w: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8D6" w:rsidRDefault="002B470F">
      <w:pPr>
        <w:ind w:left="-15" w:right="0"/>
      </w:pPr>
      <w:r>
        <w:lastRenderedPageBreak/>
        <w:t>11.5.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F18D6" w:rsidRDefault="00B26D6F">
      <w:pPr>
        <w:ind w:left="-15" w:right="0"/>
      </w:pPr>
      <w:r>
        <w:t>11.6</w:t>
      </w:r>
      <w:r w:rsidR="002B470F">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8D6" w:rsidRDefault="002B470F">
      <w:pPr>
        <w:spacing w:after="243"/>
        <w:ind w:left="-15" w:right="0"/>
      </w:pPr>
      <w:r>
        <w:t>11.</w:t>
      </w:r>
      <w:r w:rsidR="00B26D6F">
        <w:t>7</w:t>
      </w:r>
      <w: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r w:rsidR="00B26D6F">
        <w:t>.</w:t>
      </w:r>
    </w:p>
    <w:p w:rsidR="00EF18D6" w:rsidRDefault="002B470F">
      <w:pPr>
        <w:pStyle w:val="1"/>
        <w:ind w:left="1037" w:right="0" w:hanging="330"/>
      </w:pPr>
      <w:r>
        <w:t>Конфиденциальность</w:t>
      </w:r>
    </w:p>
    <w:p w:rsidR="00EF18D6" w:rsidRDefault="002B470F">
      <w:pPr>
        <w:ind w:left="-15" w:right="0"/>
      </w:pPr>
      <w:r>
        <w:t>1</w:t>
      </w:r>
      <w:r w:rsidR="00B26D6F">
        <w:t>2</w:t>
      </w:r>
      <w: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EF18D6" w:rsidRDefault="002B470F">
      <w:pPr>
        <w:ind w:left="-15" w:right="0"/>
      </w:pPr>
      <w:r>
        <w:t>1</w:t>
      </w:r>
      <w:r w:rsidR="00B26D6F">
        <w:t>2</w:t>
      </w:r>
      <w: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EF18D6" w:rsidRDefault="002B470F">
      <w:pPr>
        <w:ind w:left="-15" w:right="0"/>
      </w:pPr>
      <w:r>
        <w:t>1</w:t>
      </w:r>
      <w:r w:rsidR="00B26D6F">
        <w:t>2</w:t>
      </w:r>
      <w: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EF18D6" w:rsidRDefault="002B470F">
      <w:pPr>
        <w:ind w:left="-15" w:right="0"/>
      </w:pPr>
      <w:r>
        <w:t>1</w:t>
      </w:r>
      <w:r w:rsidR="00B26D6F">
        <w:t>2</w:t>
      </w:r>
      <w: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EF18D6" w:rsidRPr="00B26D6F" w:rsidRDefault="00B26D6F">
      <w:pPr>
        <w:ind w:left="-15" w:right="0"/>
      </w:pPr>
      <w:r>
        <w:t>12</w:t>
      </w:r>
      <w:r w:rsidR="002B470F">
        <w:t xml:space="preserve">.5. Исполнитель обязуется принять все необходимые меры для сохранения в тайне конфиденциальной информации </w:t>
      </w:r>
      <w:r w:rsidR="002B470F" w:rsidRPr="00B26D6F">
        <w:t>Заказчика (документы, материалы).</w:t>
      </w:r>
    </w:p>
    <w:p w:rsidR="00EF18D6" w:rsidRDefault="002B470F">
      <w:pPr>
        <w:ind w:left="-15" w:right="0"/>
      </w:pPr>
      <w:r w:rsidRPr="00B26D6F">
        <w:t>1</w:t>
      </w:r>
      <w:r w:rsidR="00B26D6F" w:rsidRPr="00B26D6F">
        <w:t>2</w:t>
      </w:r>
      <w:r w:rsidRPr="00B26D6F">
        <w:t>.6. Заказчик обязуется принять все необходимые меры для сохранения в тайне конфиденциальной информации Исполнителя (документы, материалы).</w:t>
      </w:r>
      <w:r>
        <w:t xml:space="preserve"> </w:t>
      </w:r>
    </w:p>
    <w:p w:rsidR="00EF18D6" w:rsidRDefault="002B470F">
      <w:pPr>
        <w:spacing w:after="243"/>
        <w:ind w:left="-15" w:right="0"/>
      </w:pPr>
      <w:r>
        <w:t>1</w:t>
      </w:r>
      <w:r w:rsidR="00B26D6F">
        <w:t>2</w:t>
      </w:r>
      <w:r>
        <w:t>.7.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EF18D6" w:rsidRDefault="002B470F">
      <w:pPr>
        <w:pStyle w:val="1"/>
        <w:ind w:left="1037" w:right="1314" w:hanging="330"/>
      </w:pPr>
      <w:r>
        <w:t>Прочие условия</w:t>
      </w:r>
    </w:p>
    <w:p w:rsidR="00EF18D6" w:rsidRDefault="002B470F">
      <w:pPr>
        <w:ind w:left="-15" w:right="0"/>
      </w:pPr>
      <w:r>
        <w:t>1</w:t>
      </w:r>
      <w:r w:rsidR="00927961">
        <w:t>3</w:t>
      </w:r>
      <w:r>
        <w:t xml:space="preserve">.1. Все изменения и дополнения к настоящему Контракту действительны, если они совершены </w:t>
      </w:r>
      <w:r w:rsidR="00B26D6F">
        <w:t>в форме электронного документа, подписаны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EF18D6" w:rsidRDefault="00927961">
      <w:pPr>
        <w:ind w:left="-15" w:right="0"/>
      </w:pPr>
      <w:r>
        <w:t>13</w:t>
      </w:r>
      <w:r w:rsidR="002B470F">
        <w:t xml:space="preserve">.2.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EF18D6" w:rsidRDefault="002B470F">
      <w:pPr>
        <w:ind w:left="-15" w:right="0"/>
      </w:pPr>
      <w:r>
        <w:t>1</w:t>
      </w:r>
      <w:r w:rsidR="00927961">
        <w:t>3</w:t>
      </w:r>
      <w: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F18D6" w:rsidRDefault="002B470F">
      <w:pPr>
        <w:ind w:left="-15" w:right="0"/>
      </w:pPr>
      <w:r>
        <w:t>1</w:t>
      </w:r>
      <w:r w:rsidR="00927961">
        <w:t>3</w:t>
      </w:r>
      <w:r>
        <w:t>.4. В случае перемены Заказчика права и обязанности Заказчика, предусмотренные Контрактом, переходят к новому Заказчику.</w:t>
      </w:r>
    </w:p>
    <w:p w:rsidR="00EF18D6" w:rsidRDefault="002B470F">
      <w:pPr>
        <w:ind w:left="-15" w:right="0"/>
      </w:pPr>
      <w:r>
        <w:t>1</w:t>
      </w:r>
      <w:r w:rsidR="00927961">
        <w:t>3</w:t>
      </w:r>
      <w:r>
        <w:t xml:space="preserve">.5. Контракт составлен </w:t>
      </w:r>
      <w:r w:rsidR="00B26D6F">
        <w:t>в форме электронного документа, подписаны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EF18D6" w:rsidRDefault="00927961">
      <w:pPr>
        <w:spacing w:after="243"/>
        <w:ind w:left="-15" w:right="0"/>
      </w:pPr>
      <w:r>
        <w:t>13</w:t>
      </w:r>
      <w:r w:rsidR="00B26D6F">
        <w:t>.6</w:t>
      </w:r>
      <w:r w:rsidR="002B470F">
        <w:t>. Во всем ином, что не урегулировано настоящим Контрактом, Стороны руководствуются действующим законодательством Российской Федерации.</w:t>
      </w:r>
    </w:p>
    <w:p w:rsidR="00EF18D6" w:rsidRDefault="002B470F" w:rsidP="00927961">
      <w:pPr>
        <w:pStyle w:val="1"/>
      </w:pPr>
      <w:r>
        <w:lastRenderedPageBreak/>
        <w:t>Случаи изменения условий Контракта</w:t>
      </w:r>
    </w:p>
    <w:p w:rsidR="00EF18D6" w:rsidRDefault="002B470F">
      <w:pPr>
        <w:spacing w:after="243"/>
        <w:ind w:left="-15" w:right="0"/>
      </w:pPr>
      <w:r>
        <w:t>1</w:t>
      </w:r>
      <w:r w:rsidR="00927961">
        <w:t>4</w:t>
      </w:r>
      <w:r>
        <w:t>.1. При исполнении Контракта, Стороны имеют право изменить условия Контракта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F18D6" w:rsidRDefault="002B470F">
      <w:pPr>
        <w:pStyle w:val="1"/>
        <w:ind w:left="1037" w:right="0" w:hanging="330"/>
      </w:pPr>
      <w:r>
        <w:t>Приложение</w:t>
      </w:r>
    </w:p>
    <w:p w:rsidR="00EF18D6" w:rsidRDefault="00927961">
      <w:pPr>
        <w:ind w:left="709" w:right="0" w:firstLine="0"/>
      </w:pPr>
      <w:r>
        <w:t>15</w:t>
      </w:r>
      <w:r w:rsidR="002B470F">
        <w:t>.1. Приложение №1 к Контракту – «Задание».</w:t>
      </w:r>
    </w:p>
    <w:p w:rsidR="00EF18D6" w:rsidRDefault="002B470F">
      <w:pPr>
        <w:spacing w:after="240"/>
        <w:ind w:left="709" w:right="0" w:firstLine="0"/>
      </w:pPr>
      <w:r>
        <w:t>1</w:t>
      </w:r>
      <w:r w:rsidR="00927961">
        <w:t>5</w:t>
      </w:r>
      <w:r>
        <w:t>.2. Приложение №2 к Контракту – «Перечень продукции»</w:t>
      </w:r>
    </w:p>
    <w:p w:rsidR="00EF18D6" w:rsidRDefault="002B470F">
      <w:pPr>
        <w:pStyle w:val="1"/>
        <w:ind w:left="1037" w:right="709" w:hanging="330"/>
      </w:pPr>
      <w:r>
        <w:t>Юридические адреса и банковские реквизиты Сторон</w:t>
      </w:r>
    </w:p>
    <w:p w:rsidR="00EF18D6" w:rsidRDefault="00EF18D6"/>
    <w:tbl>
      <w:tblPr>
        <w:tblW w:w="11154" w:type="dxa"/>
        <w:tblInd w:w="-118" w:type="dxa"/>
        <w:tblLayout w:type="fixed"/>
        <w:tblLook w:val="04A0" w:firstRow="1" w:lastRow="0" w:firstColumn="1" w:lastColumn="0" w:noHBand="0" w:noVBand="1"/>
      </w:tblPr>
      <w:tblGrid>
        <w:gridCol w:w="5398"/>
        <w:gridCol w:w="5756"/>
      </w:tblGrid>
      <w:tr w:rsidR="006C6A33" w:rsidRPr="00F72728" w:rsidTr="00375CB4">
        <w:trPr>
          <w:trHeight w:val="6831"/>
        </w:trPr>
        <w:tc>
          <w:tcPr>
            <w:tcW w:w="5398" w:type="dxa"/>
            <w:tcBorders>
              <w:top w:val="single" w:sz="4" w:space="0" w:color="000000"/>
              <w:left w:val="single" w:sz="4" w:space="0" w:color="000000"/>
              <w:bottom w:val="single" w:sz="4" w:space="0" w:color="000000"/>
              <w:right w:val="single" w:sz="4" w:space="0" w:color="000000"/>
            </w:tcBorders>
          </w:tcPr>
          <w:p w:rsidR="006C6A33" w:rsidRDefault="006C6A33" w:rsidP="00090AE7">
            <w:pPr>
              <w:widowControl w:val="0"/>
              <w:ind w:firstLine="284"/>
              <w:rPr>
                <w:b/>
                <w:bCs/>
              </w:rPr>
            </w:pPr>
            <w:r>
              <w:rPr>
                <w:b/>
                <w:bCs/>
              </w:rPr>
              <w:t xml:space="preserve">Исполнитель: </w:t>
            </w:r>
          </w:p>
          <w:p w:rsidR="006C6A33" w:rsidRPr="00F72728" w:rsidRDefault="006C6A33" w:rsidP="00090AE7">
            <w:pPr>
              <w:widowControl w:val="0"/>
              <w:ind w:firstLine="284"/>
            </w:pPr>
            <w:r w:rsidRPr="00F72728">
              <w:rPr>
                <w:b/>
                <w:bCs/>
              </w:rPr>
              <w:t>Акционерное общество «Департамент продовольствия и социального питания г.Казани»</w:t>
            </w:r>
          </w:p>
          <w:p w:rsidR="006C6A33" w:rsidRPr="00F72728" w:rsidRDefault="006C6A33" w:rsidP="00090AE7">
            <w:pPr>
              <w:widowControl w:val="0"/>
              <w:ind w:firstLine="284"/>
            </w:pPr>
            <w:r w:rsidRPr="00F72728">
              <w:t xml:space="preserve">Юр. адрес: 420054, РТ, г.Казань, </w:t>
            </w:r>
          </w:p>
          <w:p w:rsidR="006C6A33" w:rsidRPr="00F72728" w:rsidRDefault="006C6A33" w:rsidP="00090AE7">
            <w:pPr>
              <w:widowControl w:val="0"/>
              <w:ind w:firstLine="284"/>
            </w:pPr>
            <w:r w:rsidRPr="00F72728">
              <w:t xml:space="preserve">ул.Тульская, 56                                     </w:t>
            </w:r>
          </w:p>
          <w:p w:rsidR="006C6A33" w:rsidRDefault="006C6A33" w:rsidP="00090AE7">
            <w:pPr>
              <w:widowControl w:val="0"/>
              <w:ind w:firstLine="284"/>
            </w:pPr>
            <w:r w:rsidRPr="006C6A33">
              <w:t xml:space="preserve">ИНН/КПП 1659183598/165901001 </w:t>
            </w:r>
          </w:p>
          <w:p w:rsidR="006C6A33" w:rsidRDefault="006C6A33" w:rsidP="00090AE7">
            <w:pPr>
              <w:widowControl w:val="0"/>
              <w:ind w:firstLine="284"/>
            </w:pPr>
            <w:r w:rsidRPr="006C6A33">
              <w:t xml:space="preserve">ОГРН 1171690075919 </w:t>
            </w:r>
          </w:p>
          <w:p w:rsidR="006C6A33" w:rsidRDefault="006C6A33" w:rsidP="00090AE7">
            <w:pPr>
              <w:widowControl w:val="0"/>
              <w:ind w:firstLine="284"/>
            </w:pPr>
            <w:r w:rsidRPr="006C6A33">
              <w:t xml:space="preserve">эл.адрес: </w:t>
            </w:r>
            <w:hyperlink r:id="rId7" w:history="1">
              <w:r w:rsidRPr="00AB7775">
                <w:rPr>
                  <w:rStyle w:val="aa"/>
                </w:rPr>
                <w:t>torgi@poelidovolen.ru</w:t>
              </w:r>
            </w:hyperlink>
            <w:r w:rsidRPr="006C6A33">
              <w:t xml:space="preserve"> </w:t>
            </w:r>
          </w:p>
          <w:p w:rsidR="006C6A33" w:rsidRDefault="006C6A33" w:rsidP="00090AE7">
            <w:pPr>
              <w:widowControl w:val="0"/>
              <w:ind w:firstLine="284"/>
            </w:pPr>
            <w:r w:rsidRPr="006C6A33">
              <w:t xml:space="preserve">Тел.: (843)5-333-603 </w:t>
            </w:r>
          </w:p>
          <w:p w:rsidR="006C6A33" w:rsidRDefault="006C6A33" w:rsidP="00090AE7">
            <w:pPr>
              <w:widowControl w:val="0"/>
              <w:ind w:firstLine="284"/>
            </w:pPr>
            <w:r w:rsidRPr="006C6A33">
              <w:t xml:space="preserve">Рас.счет № 40702810629930006676 </w:t>
            </w:r>
          </w:p>
          <w:p w:rsidR="006C6A33" w:rsidRDefault="006C6A33" w:rsidP="00090AE7">
            <w:pPr>
              <w:widowControl w:val="0"/>
              <w:ind w:firstLine="284"/>
            </w:pPr>
            <w:r w:rsidRPr="006C6A33">
              <w:t xml:space="preserve">Банк: ФИЛИАЛ «НИЖЕГОРОДСКИЙ» АО «АЛЬФА-БАНК» </w:t>
            </w:r>
          </w:p>
          <w:p w:rsidR="006C6A33" w:rsidRDefault="006C6A33" w:rsidP="00090AE7">
            <w:pPr>
              <w:widowControl w:val="0"/>
              <w:ind w:firstLine="284"/>
            </w:pPr>
            <w:r w:rsidRPr="006C6A33">
              <w:t xml:space="preserve">Кор.счёт № 30101810200000000824 </w:t>
            </w:r>
          </w:p>
          <w:p w:rsidR="006C6A33" w:rsidRDefault="006C6A33" w:rsidP="00090AE7">
            <w:pPr>
              <w:widowControl w:val="0"/>
              <w:ind w:firstLine="284"/>
            </w:pPr>
            <w:r w:rsidRPr="006C6A33">
              <w:t>БИК: 042202824</w:t>
            </w:r>
            <w:r>
              <w:t xml:space="preserve"> </w:t>
            </w:r>
          </w:p>
          <w:p w:rsidR="006C6A33" w:rsidRDefault="006C6A33" w:rsidP="00090AE7">
            <w:pPr>
              <w:widowControl w:val="0"/>
              <w:ind w:firstLine="284"/>
            </w:pPr>
          </w:p>
          <w:p w:rsidR="006C6A33" w:rsidRPr="00F72728" w:rsidRDefault="006C6A33" w:rsidP="00454F35">
            <w:pPr>
              <w:widowControl w:val="0"/>
              <w:ind w:firstLine="0"/>
            </w:pPr>
            <w:r w:rsidRPr="00F72728">
              <w:t>Заместитель генерального директора по организации питания</w:t>
            </w:r>
          </w:p>
          <w:p w:rsidR="006C6A33" w:rsidRPr="00F72728" w:rsidRDefault="006C6A33" w:rsidP="00090AE7">
            <w:pPr>
              <w:widowControl w:val="0"/>
              <w:ind w:firstLine="284"/>
            </w:pPr>
            <w:r w:rsidRPr="00F72728">
              <w:t> </w:t>
            </w:r>
          </w:p>
          <w:p w:rsidR="006C6A33" w:rsidRPr="00F72728" w:rsidRDefault="006C6A33" w:rsidP="00090AE7">
            <w:pPr>
              <w:widowControl w:val="0"/>
              <w:ind w:firstLine="284"/>
            </w:pPr>
            <w:r w:rsidRPr="00F72728">
              <w:t> </w:t>
            </w:r>
          </w:p>
          <w:p w:rsidR="006C6A33" w:rsidRPr="00F72728" w:rsidRDefault="006C6A33" w:rsidP="00090AE7">
            <w:pPr>
              <w:widowControl w:val="0"/>
              <w:ind w:firstLine="284"/>
            </w:pPr>
            <w:r w:rsidRPr="00F72728">
              <w:t>____________________/А.К.Агапова/</w:t>
            </w:r>
          </w:p>
          <w:p w:rsidR="006C6A33" w:rsidRPr="00F72728" w:rsidRDefault="006C6A33" w:rsidP="00090AE7">
            <w:pPr>
              <w:ind w:firstLine="284"/>
            </w:pPr>
          </w:p>
        </w:tc>
        <w:tc>
          <w:tcPr>
            <w:tcW w:w="5756" w:type="dxa"/>
            <w:tcBorders>
              <w:top w:val="single" w:sz="4" w:space="0" w:color="000000"/>
              <w:left w:val="single" w:sz="4" w:space="0" w:color="000000"/>
              <w:bottom w:val="single" w:sz="4" w:space="0" w:color="000000"/>
              <w:right w:val="single" w:sz="4" w:space="0" w:color="000000"/>
            </w:tcBorders>
          </w:tcPr>
          <w:p w:rsidR="006C6A33" w:rsidRPr="006C6A33" w:rsidRDefault="006C6A33" w:rsidP="00090AE7">
            <w:pPr>
              <w:ind w:firstLine="284"/>
              <w:rPr>
                <w:b/>
              </w:rPr>
            </w:pPr>
            <w:r w:rsidRPr="006C6A33">
              <w:rPr>
                <w:b/>
              </w:rPr>
              <w:t>Заказчик:</w:t>
            </w:r>
          </w:p>
          <w:p w:rsidR="00454F35" w:rsidRPr="00016F0F" w:rsidRDefault="00454F35" w:rsidP="00454F35">
            <w:pPr>
              <w:widowControl w:val="0"/>
              <w:spacing w:after="0" w:line="240" w:lineRule="auto"/>
              <w:ind w:firstLine="0"/>
              <w:rPr>
                <w:bCs/>
              </w:rPr>
            </w:pPr>
            <w:r w:rsidRPr="00016F0F">
              <w:rPr>
                <w:bCs/>
              </w:rPr>
              <w:t>МБДОУ «Большекайбицкий детский сад «Миляшкай»</w:t>
            </w:r>
          </w:p>
          <w:p w:rsidR="00454F35" w:rsidRPr="00016F0F" w:rsidRDefault="00454F35" w:rsidP="00454F35">
            <w:pPr>
              <w:widowControl w:val="0"/>
              <w:spacing w:after="0" w:line="240" w:lineRule="auto"/>
              <w:ind w:firstLine="0"/>
              <w:rPr>
                <w:bCs/>
              </w:rPr>
            </w:pPr>
            <w:r w:rsidRPr="00016F0F">
              <w:rPr>
                <w:bCs/>
              </w:rPr>
              <w:t xml:space="preserve">Юридический адрес:  </w:t>
            </w:r>
          </w:p>
          <w:p w:rsidR="00454F35" w:rsidRPr="00016F0F" w:rsidRDefault="00454F35" w:rsidP="00454F35">
            <w:pPr>
              <w:widowControl w:val="0"/>
              <w:spacing w:after="0" w:line="240" w:lineRule="auto"/>
              <w:ind w:firstLine="0"/>
              <w:rPr>
                <w:bCs/>
              </w:rPr>
            </w:pPr>
            <w:r w:rsidRPr="00016F0F">
              <w:rPr>
                <w:bCs/>
              </w:rPr>
              <w:t>422330, РТ, Кайбицкий район, с.Большие Кайбицы, ул.Строителей, дом 1</w:t>
            </w:r>
          </w:p>
          <w:p w:rsidR="00454F35" w:rsidRPr="00016F0F" w:rsidRDefault="00454F35" w:rsidP="00454F35">
            <w:pPr>
              <w:widowControl w:val="0"/>
              <w:spacing w:after="0" w:line="240" w:lineRule="auto"/>
              <w:ind w:firstLine="0"/>
              <w:rPr>
                <w:bCs/>
              </w:rPr>
            </w:pPr>
            <w:r w:rsidRPr="00016F0F">
              <w:rPr>
                <w:bCs/>
              </w:rPr>
              <w:t>Эл.адрес:  savia70@mail.ru</w:t>
            </w:r>
          </w:p>
          <w:p w:rsidR="00454F35" w:rsidRPr="00016F0F" w:rsidRDefault="00454F35" w:rsidP="00454F35">
            <w:pPr>
              <w:spacing w:after="0" w:line="240" w:lineRule="auto"/>
            </w:pPr>
            <w:r w:rsidRPr="00016F0F">
              <w:t>Наименование банка: ОТДЕЛЕНИЕ–НБ РЕСПУБЛИКА ТАТАРСТАН БАНКА РОССИИ// УФК по Республике Татарстан г.Казань</w:t>
            </w:r>
          </w:p>
          <w:p w:rsidR="00454F35" w:rsidRPr="00016F0F" w:rsidRDefault="00454F35" w:rsidP="00454F35">
            <w:pPr>
              <w:spacing w:after="0" w:line="240" w:lineRule="auto"/>
              <w:ind w:firstLine="0"/>
            </w:pPr>
            <w:r w:rsidRPr="00016F0F">
              <w:t>К/С  40102810445370000079</w:t>
            </w:r>
          </w:p>
          <w:p w:rsidR="00454F35" w:rsidRPr="00016F0F" w:rsidRDefault="00454F35" w:rsidP="00454F35">
            <w:pPr>
              <w:spacing w:after="0" w:line="240" w:lineRule="auto"/>
              <w:ind w:firstLine="0"/>
            </w:pPr>
            <w:r w:rsidRPr="00016F0F">
              <w:t>Р/С  03234643926290001100</w:t>
            </w:r>
          </w:p>
          <w:p w:rsidR="00454F35" w:rsidRPr="00016F0F" w:rsidRDefault="00454F35" w:rsidP="00454F35">
            <w:pPr>
              <w:spacing w:after="0" w:line="240" w:lineRule="auto"/>
              <w:ind w:firstLine="0"/>
            </w:pPr>
            <w:r w:rsidRPr="00016F0F">
              <w:t>ЛБГ219270152 КАЙБДДУ</w:t>
            </w:r>
          </w:p>
          <w:p w:rsidR="00454F35" w:rsidRPr="00016F0F" w:rsidRDefault="00454F35" w:rsidP="00454F35">
            <w:pPr>
              <w:spacing w:after="0" w:line="240" w:lineRule="auto"/>
              <w:ind w:firstLine="0"/>
            </w:pPr>
            <w:r w:rsidRPr="00016F0F">
              <w:t>БИК 019205400</w:t>
            </w:r>
          </w:p>
          <w:p w:rsidR="00454F35" w:rsidRPr="00016F0F" w:rsidRDefault="00454F35" w:rsidP="00454F35">
            <w:pPr>
              <w:widowControl w:val="0"/>
              <w:spacing w:after="0" w:line="240" w:lineRule="auto"/>
              <w:ind w:firstLine="0"/>
              <w:rPr>
                <w:bCs/>
              </w:rPr>
            </w:pPr>
            <w:r w:rsidRPr="00016F0F">
              <w:rPr>
                <w:bCs/>
              </w:rPr>
              <w:t xml:space="preserve">ИНН 1621002130 </w:t>
            </w:r>
          </w:p>
          <w:p w:rsidR="00454F35" w:rsidRPr="00016F0F" w:rsidRDefault="00454F35" w:rsidP="00454F35">
            <w:pPr>
              <w:widowControl w:val="0"/>
              <w:spacing w:after="0" w:line="240" w:lineRule="auto"/>
              <w:ind w:firstLine="0"/>
              <w:rPr>
                <w:bCs/>
              </w:rPr>
            </w:pPr>
            <w:r w:rsidRPr="00016F0F">
              <w:rPr>
                <w:bCs/>
              </w:rPr>
              <w:t>КПП162101001</w:t>
            </w:r>
          </w:p>
          <w:p w:rsidR="00454F35" w:rsidRDefault="00454F35" w:rsidP="00454F35">
            <w:pPr>
              <w:widowControl w:val="0"/>
              <w:spacing w:after="0" w:line="240" w:lineRule="auto"/>
              <w:ind w:firstLine="0"/>
              <w:rPr>
                <w:bCs/>
              </w:rPr>
            </w:pPr>
          </w:p>
          <w:p w:rsidR="00454F35" w:rsidRPr="00016F0F" w:rsidRDefault="00454F35" w:rsidP="00454F35">
            <w:pPr>
              <w:widowControl w:val="0"/>
              <w:spacing w:after="0" w:line="240" w:lineRule="auto"/>
              <w:ind w:firstLine="0"/>
              <w:rPr>
                <w:bCs/>
              </w:rPr>
            </w:pPr>
            <w:r w:rsidRPr="00016F0F">
              <w:rPr>
                <w:bCs/>
              </w:rPr>
              <w:t>Заведующая:</w:t>
            </w:r>
          </w:p>
          <w:p w:rsidR="00454F35" w:rsidRPr="00016F0F" w:rsidRDefault="00454F35" w:rsidP="00454F35">
            <w:pPr>
              <w:widowControl w:val="0"/>
              <w:spacing w:after="0" w:line="240" w:lineRule="auto"/>
              <w:rPr>
                <w:bCs/>
              </w:rPr>
            </w:pPr>
          </w:p>
          <w:p w:rsidR="00454F35" w:rsidRPr="00016F0F" w:rsidRDefault="00454F35" w:rsidP="00454F35">
            <w:pPr>
              <w:widowControl w:val="0"/>
              <w:spacing w:after="0" w:line="240" w:lineRule="auto"/>
              <w:rPr>
                <w:bCs/>
              </w:rPr>
            </w:pPr>
            <w:r w:rsidRPr="00016F0F">
              <w:rPr>
                <w:bCs/>
              </w:rPr>
              <w:t>______________/Тимуршина С.Б./</w:t>
            </w:r>
          </w:p>
          <w:p w:rsidR="00454F35" w:rsidRPr="00016F0F" w:rsidRDefault="00454F35" w:rsidP="00454F35">
            <w:pPr>
              <w:widowControl w:val="0"/>
              <w:spacing w:after="0" w:line="240" w:lineRule="auto"/>
              <w:rPr>
                <w:bCs/>
              </w:rPr>
            </w:pPr>
          </w:p>
          <w:p w:rsidR="00454F35" w:rsidRPr="00016F0F" w:rsidRDefault="00454F35" w:rsidP="00454F35">
            <w:pPr>
              <w:widowControl w:val="0"/>
              <w:spacing w:after="0" w:line="240" w:lineRule="auto"/>
              <w:rPr>
                <w:bCs/>
              </w:rPr>
            </w:pPr>
            <w:r w:rsidRPr="00016F0F">
              <w:rPr>
                <w:bCs/>
              </w:rPr>
              <w:t>М.П.</w:t>
            </w:r>
          </w:p>
          <w:p w:rsidR="00454F35" w:rsidRPr="00016F0F" w:rsidRDefault="00454F35" w:rsidP="00454F35">
            <w:pPr>
              <w:widowControl w:val="0"/>
              <w:spacing w:after="0" w:line="240" w:lineRule="auto"/>
              <w:rPr>
                <w:bCs/>
              </w:rPr>
            </w:pPr>
          </w:p>
          <w:p w:rsidR="006C6A33" w:rsidRPr="00F72728"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Pr="00F72728" w:rsidRDefault="006C6A33" w:rsidP="00090AE7">
            <w:pPr>
              <w:ind w:firstLine="284"/>
              <w:rPr>
                <w:b/>
              </w:rPr>
            </w:pPr>
          </w:p>
          <w:p w:rsidR="006C6A33" w:rsidRPr="00F72728" w:rsidRDefault="006C6A33" w:rsidP="00090AE7">
            <w:pPr>
              <w:ind w:firstLine="284"/>
            </w:pPr>
            <w:r w:rsidRPr="00F72728">
              <w:t xml:space="preserve"> </w:t>
            </w:r>
          </w:p>
        </w:tc>
      </w:tr>
    </w:tbl>
    <w:p w:rsidR="00EF18D6" w:rsidRDefault="002B470F">
      <w:r>
        <w:t xml:space="preserve">                                                </w:t>
      </w:r>
    </w:p>
    <w:p w:rsidR="00EF18D6" w:rsidRDefault="002B470F">
      <w:r>
        <w:t xml:space="preserve">                                                                                          </w:t>
      </w:r>
    </w:p>
    <w:p w:rsidR="00EF18D6" w:rsidRDefault="00EF18D6">
      <w:pPr>
        <w:sectPr w:rsidR="00EF18D6">
          <w:footerReference w:type="even" r:id="rId8"/>
          <w:footerReference w:type="default" r:id="rId9"/>
          <w:footerReference w:type="first" r:id="rId10"/>
          <w:pgSz w:w="11906" w:h="16838"/>
          <w:pgMar w:top="620" w:right="282" w:bottom="839" w:left="567" w:header="0" w:footer="324" w:gutter="0"/>
          <w:cols w:space="720"/>
        </w:sectPr>
      </w:pPr>
    </w:p>
    <w:p w:rsidR="00EF18D6" w:rsidRDefault="00EF18D6">
      <w:pPr>
        <w:ind w:firstLine="0"/>
      </w:pPr>
    </w:p>
    <w:p w:rsidR="00EF18D6" w:rsidRDefault="00EF18D6">
      <w:pPr>
        <w:sectPr w:rsidR="00EF18D6">
          <w:footerReference w:type="even" r:id="rId11"/>
          <w:footerReference w:type="default" r:id="rId12"/>
          <w:footerReference w:type="first" r:id="rId13"/>
          <w:type w:val="continuous"/>
          <w:pgSz w:w="11906" w:h="16838"/>
          <w:pgMar w:top="620" w:right="282" w:bottom="839" w:left="567" w:header="0" w:footer="324" w:gutter="0"/>
          <w:cols w:space="720"/>
        </w:sectPr>
      </w:pPr>
    </w:p>
    <w:p w:rsidR="00EF18D6" w:rsidRDefault="002B470F">
      <w:pPr>
        <w:ind w:left="13359" w:right="0" w:firstLine="584"/>
      </w:pPr>
      <w:r>
        <w:lastRenderedPageBreak/>
        <w:t>Приложение № 1 к контракту №</w:t>
      </w:r>
    </w:p>
    <w:p w:rsidR="00EF18D6" w:rsidRDefault="00EF18D6">
      <w:pPr>
        <w:spacing w:after="190"/>
        <w:ind w:left="7382" w:right="0" w:firstLine="5878"/>
        <w:jc w:val="center"/>
      </w:pPr>
    </w:p>
    <w:p w:rsidR="00EF18D6" w:rsidRDefault="002B470F">
      <w:pPr>
        <w:ind w:left="-15" w:right="1025" w:firstLine="0"/>
      </w:pPr>
      <w:r>
        <w:t xml:space="preserve">                                                                                                   Задание </w:t>
      </w:r>
    </w:p>
    <w:tbl>
      <w:tblPr>
        <w:tblStyle w:val="TableGrid"/>
        <w:tblpPr w:leftFromText="180" w:rightFromText="180" w:vertAnchor="text" w:horzAnchor="margin" w:tblpY="-9"/>
        <w:tblW w:w="0" w:type="auto"/>
        <w:tblInd w:w="0" w:type="dxa"/>
        <w:tblLayout w:type="fixed"/>
        <w:tblCellMar>
          <w:top w:w="48" w:type="dxa"/>
          <w:left w:w="108" w:type="dxa"/>
          <w:right w:w="70" w:type="dxa"/>
        </w:tblCellMar>
        <w:tblLook w:val="04A0" w:firstRow="1" w:lastRow="0" w:firstColumn="1" w:lastColumn="0" w:noHBand="0" w:noVBand="1"/>
      </w:tblPr>
      <w:tblGrid>
        <w:gridCol w:w="1003"/>
        <w:gridCol w:w="2341"/>
        <w:gridCol w:w="3619"/>
        <w:gridCol w:w="853"/>
        <w:gridCol w:w="994"/>
        <w:gridCol w:w="1712"/>
        <w:gridCol w:w="2127"/>
        <w:gridCol w:w="799"/>
        <w:gridCol w:w="1901"/>
      </w:tblGrid>
      <w:tr w:rsidR="00454F35" w:rsidTr="00454F35">
        <w:trPr>
          <w:trHeight w:val="665"/>
        </w:trPr>
        <w:tc>
          <w:tcPr>
            <w:tcW w:w="100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b/>
                <w:sz w:val="20"/>
              </w:rPr>
              <w:t xml:space="preserve">№ </w:t>
            </w:r>
          </w:p>
        </w:tc>
        <w:tc>
          <w:tcPr>
            <w:tcW w:w="234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b/>
                <w:sz w:val="20"/>
              </w:rPr>
              <w:t>Наименования услуг</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b/>
                <w:sz w:val="20"/>
              </w:rPr>
              <w:t>характеристики</w:t>
            </w: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9" w:right="0" w:firstLine="0"/>
              <w:jc w:val="center"/>
            </w:pPr>
            <w:r>
              <w:rPr>
                <w:b/>
                <w:sz w:val="20"/>
              </w:rPr>
              <w:t xml:space="preserve">Ед. изм </w:t>
            </w: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72" w:right="0" w:firstLine="0"/>
              <w:jc w:val="left"/>
            </w:pPr>
            <w:r>
              <w:rPr>
                <w:b/>
                <w:sz w:val="20"/>
              </w:rPr>
              <w:t>Кол-во</w:t>
            </w: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b/>
                <w:sz w:val="20"/>
              </w:rPr>
              <w:t>Получатель* и место оказания услуг</w:t>
            </w: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b/>
                <w:sz w:val="20"/>
              </w:rPr>
              <w:t>Сроки оказания услуг</w:t>
            </w: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0" w:line="264" w:lineRule="auto"/>
              <w:ind w:right="0" w:firstLine="0"/>
              <w:jc w:val="center"/>
            </w:pPr>
            <w:r>
              <w:rPr>
                <w:b/>
                <w:sz w:val="20"/>
              </w:rPr>
              <w:t>Цена, руб.</w:t>
            </w: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4" w:firstLine="0"/>
              <w:jc w:val="center"/>
            </w:pPr>
            <w:r>
              <w:rPr>
                <w:b/>
                <w:sz w:val="20"/>
              </w:rPr>
              <w:t>Сумма, руб.</w:t>
            </w:r>
          </w:p>
        </w:tc>
      </w:tr>
      <w:tr w:rsidR="00454F35" w:rsidTr="00454F35">
        <w:trPr>
          <w:trHeight w:val="2113"/>
        </w:trPr>
        <w:tc>
          <w:tcPr>
            <w:tcW w:w="100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sz w:val="20"/>
              </w:rPr>
              <w:t>1</w:t>
            </w:r>
          </w:p>
        </w:tc>
        <w:tc>
          <w:tcPr>
            <w:tcW w:w="234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t>Организация питания в дошкольном образовательном учреждении с 7-12 часовым пребыванием для детей от 3 лет до прекращения образовательных отношений (общеразвивающие группы, в том числе разновозрастные)</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sz w:val="20"/>
              </w:rPr>
              <w:t>СанПиН 2.3/2.4.3590-20, согласно рекомендуемым суточным наборам продуктов для организации питания детей в дошкольных образовательных организациях</w:t>
            </w: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6" w:right="29" w:hanging="6"/>
              <w:jc w:val="center"/>
            </w:pPr>
            <w:r w:rsidRPr="00524F50">
              <w:rPr>
                <w:sz w:val="20"/>
              </w:rPr>
              <w:t>Человеко-день</w:t>
            </w: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p>
          <w:p w:rsidR="00454F35" w:rsidRDefault="00454F35" w:rsidP="00454F35">
            <w:pPr>
              <w:spacing w:after="0" w:line="264" w:lineRule="auto"/>
              <w:ind w:right="38" w:firstLine="0"/>
              <w:jc w:val="center"/>
            </w:pPr>
          </w:p>
          <w:p w:rsidR="00454F35" w:rsidRDefault="00D23404" w:rsidP="00454F35">
            <w:pPr>
              <w:spacing w:after="0" w:line="264" w:lineRule="auto"/>
              <w:ind w:right="38" w:firstLine="0"/>
              <w:jc w:val="center"/>
            </w:pPr>
            <w:r>
              <w:t>1200</w:t>
            </w: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FE2257" w:rsidRPr="00FE2257" w:rsidRDefault="00FE2257" w:rsidP="00FE2257">
            <w:pPr>
              <w:widowControl w:val="0"/>
              <w:spacing w:after="0" w:line="240" w:lineRule="auto"/>
              <w:ind w:firstLine="0"/>
              <w:rPr>
                <w:bCs/>
                <w:sz w:val="20"/>
              </w:rPr>
            </w:pPr>
            <w:r w:rsidRPr="00FE2257">
              <w:rPr>
                <w:bCs/>
                <w:sz w:val="20"/>
              </w:rPr>
              <w:t>422330, РТ, Кайбицкий район, с.Большие Кайбицы, ул.Строителей, дом 1</w:t>
            </w:r>
          </w:p>
          <w:p w:rsidR="00454F35" w:rsidRPr="00FE2257" w:rsidRDefault="00454F35" w:rsidP="00454F35">
            <w:pPr>
              <w:spacing w:after="0" w:line="264" w:lineRule="auto"/>
              <w:ind w:right="0" w:firstLine="0"/>
              <w:jc w:val="left"/>
              <w:rPr>
                <w:sz w:val="20"/>
              </w:rPr>
            </w:pP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sz w:val="20"/>
              </w:rPr>
              <w:t xml:space="preserve">с </w:t>
            </w:r>
            <w:r w:rsidR="00D23404">
              <w:rPr>
                <w:sz w:val="20"/>
              </w:rPr>
              <w:t>01.04.2025года по 30.04</w:t>
            </w:r>
            <w:r>
              <w:rPr>
                <w:sz w:val="20"/>
              </w:rPr>
              <w:t>.2025года включительно</w:t>
            </w: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0" w:line="264" w:lineRule="auto"/>
              <w:ind w:right="0"/>
              <w:jc w:val="left"/>
            </w:pPr>
          </w:p>
          <w:p w:rsidR="00454F35" w:rsidRPr="002E7DED" w:rsidRDefault="00D23404" w:rsidP="00454F35">
            <w:r>
              <w:t>1170,64</w:t>
            </w: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43" w:firstLine="0"/>
              <w:jc w:val="center"/>
            </w:pPr>
          </w:p>
          <w:p w:rsidR="00454F35" w:rsidRDefault="00454F35" w:rsidP="00454F35">
            <w:pPr>
              <w:ind w:firstLine="0"/>
            </w:pPr>
          </w:p>
          <w:p w:rsidR="00454F35" w:rsidRPr="002E7DED" w:rsidRDefault="00D23404" w:rsidP="00454F35">
            <w:pPr>
              <w:ind w:firstLine="0"/>
            </w:pPr>
            <w:r>
              <w:t xml:space="preserve">     204 768,00</w:t>
            </w:r>
          </w:p>
        </w:tc>
      </w:tr>
      <w:tr w:rsidR="00454F35" w:rsidTr="00454F35">
        <w:trPr>
          <w:trHeight w:val="2113"/>
        </w:trPr>
        <w:tc>
          <w:tcPr>
            <w:tcW w:w="100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rPr>
                <w:sz w:val="20"/>
              </w:rPr>
            </w:pPr>
            <w:r>
              <w:rPr>
                <w:sz w:val="20"/>
              </w:rPr>
              <w:t>2</w:t>
            </w:r>
          </w:p>
        </w:tc>
        <w:tc>
          <w:tcPr>
            <w:tcW w:w="234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sidRPr="00524F50">
              <w:rPr>
                <w:sz w:val="20"/>
              </w:rPr>
              <w:t>Организация питания в дошкольном образовательном учреждении с 7-12 часовым пребыванием для детей от 2 месяцев до 3 лет (общеразвивающие группы, в том числе</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rPr>
                <w:sz w:val="20"/>
              </w:rPr>
            </w:pPr>
            <w:r w:rsidRPr="00524F50">
              <w:rPr>
                <w:sz w:val="20"/>
              </w:rPr>
              <w:t>СанПиН 2.3/2.4.3590-20, согласно рекомендуемым суточным наборам продуктов для организации питания детей в дошкольных образовательных организациях</w:t>
            </w: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6" w:right="29" w:hanging="6"/>
              <w:jc w:val="center"/>
              <w:rPr>
                <w:sz w:val="20"/>
              </w:rPr>
            </w:pPr>
            <w:r w:rsidRPr="00524F50">
              <w:rPr>
                <w:sz w:val="20"/>
              </w:rPr>
              <w:t>Человеко-день</w:t>
            </w: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D23404" w:rsidP="00454F35">
            <w:pPr>
              <w:spacing w:after="0" w:line="264" w:lineRule="auto"/>
              <w:ind w:right="38" w:firstLine="0"/>
              <w:jc w:val="center"/>
            </w:pPr>
            <w:r>
              <w:t>480</w:t>
            </w: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FE2257" w:rsidRPr="00FE2257" w:rsidRDefault="00FE2257" w:rsidP="00FE2257">
            <w:pPr>
              <w:widowControl w:val="0"/>
              <w:spacing w:after="0" w:line="240" w:lineRule="auto"/>
              <w:ind w:firstLine="0"/>
              <w:rPr>
                <w:bCs/>
                <w:sz w:val="20"/>
              </w:rPr>
            </w:pPr>
            <w:r w:rsidRPr="00FE2257">
              <w:rPr>
                <w:bCs/>
                <w:sz w:val="20"/>
              </w:rPr>
              <w:t>422330, РТ, Кайбицкий район, с.Большие Кайбицы, ул.Строителей, дом 1</w:t>
            </w:r>
          </w:p>
          <w:p w:rsidR="00454F35" w:rsidRPr="00FE2257" w:rsidRDefault="00454F35" w:rsidP="00454F35">
            <w:pPr>
              <w:spacing w:after="0" w:line="264" w:lineRule="auto"/>
              <w:ind w:right="0" w:firstLine="0"/>
              <w:jc w:val="left"/>
              <w:rPr>
                <w:sz w:val="20"/>
              </w:rPr>
            </w:pPr>
          </w:p>
          <w:p w:rsidR="00454F35" w:rsidRPr="00FE2257" w:rsidRDefault="00454F35" w:rsidP="00454F35">
            <w:pPr>
              <w:rPr>
                <w:sz w:val="20"/>
              </w:rPr>
            </w:pPr>
          </w:p>
          <w:p w:rsidR="00454F35" w:rsidRPr="00FE2257" w:rsidRDefault="00454F35" w:rsidP="00FE2257">
            <w:pPr>
              <w:rPr>
                <w:sz w:val="20"/>
              </w:rPr>
            </w:pP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sz w:val="20"/>
              </w:rPr>
              <w:t>с</w:t>
            </w:r>
            <w:r w:rsidR="00D23404">
              <w:rPr>
                <w:sz w:val="20"/>
              </w:rPr>
              <w:t xml:space="preserve"> 01.04.2025года по 30.04</w:t>
            </w:r>
            <w:r>
              <w:rPr>
                <w:sz w:val="20"/>
              </w:rPr>
              <w:t>.2025года включительно</w:t>
            </w: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0" w:line="264" w:lineRule="auto"/>
              <w:ind w:right="0"/>
              <w:jc w:val="left"/>
            </w:pPr>
            <w:r>
              <w:t>1</w:t>
            </w:r>
            <w:r w:rsidR="00D23404">
              <w:t>135,49</w:t>
            </w: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43" w:firstLine="0"/>
              <w:jc w:val="center"/>
            </w:pPr>
          </w:p>
          <w:p w:rsidR="00454F35" w:rsidRDefault="00D23404" w:rsidP="00454F35">
            <w:pPr>
              <w:spacing w:after="0" w:line="264" w:lineRule="auto"/>
              <w:ind w:right="43" w:firstLine="0"/>
              <w:jc w:val="left"/>
            </w:pPr>
            <w:r>
              <w:t xml:space="preserve">    65 035,20</w:t>
            </w:r>
          </w:p>
          <w:p w:rsidR="00454F35" w:rsidRDefault="00454F35" w:rsidP="00454F35">
            <w:pPr>
              <w:spacing w:after="0" w:line="264" w:lineRule="auto"/>
              <w:ind w:right="43" w:firstLine="0"/>
              <w:jc w:val="center"/>
            </w:pPr>
          </w:p>
        </w:tc>
      </w:tr>
      <w:tr w:rsidR="00454F35" w:rsidTr="00454F35">
        <w:trPr>
          <w:trHeight w:val="467"/>
        </w:trPr>
        <w:tc>
          <w:tcPr>
            <w:tcW w:w="1003" w:type="dxa"/>
            <w:tcBorders>
              <w:top w:val="single" w:sz="4" w:space="0" w:color="000000"/>
              <w:left w:val="single" w:sz="4" w:space="0" w:color="000000"/>
              <w:bottom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2341" w:type="dxa"/>
            <w:tcBorders>
              <w:top w:val="single" w:sz="4" w:space="0" w:color="000000"/>
              <w:bottom w:val="single" w:sz="4" w:space="0" w:color="000000"/>
              <w:right w:val="single" w:sz="4" w:space="0" w:color="000000"/>
            </w:tcBorders>
            <w:tcMar>
              <w:top w:w="48" w:type="dxa"/>
              <w:left w:w="108" w:type="dxa"/>
              <w:bottom w:w="0" w:type="dxa"/>
              <w:right w:w="70" w:type="dxa"/>
            </w:tcMar>
            <w:vAlign w:val="center"/>
          </w:tcPr>
          <w:p w:rsidR="00454F35" w:rsidRDefault="00454F35" w:rsidP="00454F35">
            <w:pPr>
              <w:spacing w:after="0" w:line="264" w:lineRule="auto"/>
              <w:ind w:left="185" w:right="0" w:firstLine="0"/>
              <w:jc w:val="left"/>
            </w:pPr>
            <w:r>
              <w:rPr>
                <w:b/>
                <w:sz w:val="20"/>
              </w:rPr>
              <w:t>ВСЕГО:</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vAlign w:val="center"/>
          </w:tcPr>
          <w:p w:rsidR="00454F35" w:rsidRDefault="00D23404" w:rsidP="00454F35">
            <w:pPr>
              <w:spacing w:after="0" w:line="264" w:lineRule="auto"/>
              <w:ind w:left="5" w:right="0" w:firstLine="0"/>
              <w:jc w:val="left"/>
              <w:rPr>
                <w:b/>
              </w:rPr>
            </w:pPr>
            <w:r>
              <w:rPr>
                <w:b/>
              </w:rPr>
              <w:t xml:space="preserve">     269 803,20</w:t>
            </w:r>
          </w:p>
          <w:p w:rsidR="00454F35" w:rsidRPr="002E7DED" w:rsidRDefault="00454F35" w:rsidP="00454F35">
            <w:pPr>
              <w:spacing w:after="0" w:line="264" w:lineRule="auto"/>
              <w:ind w:left="5" w:right="0" w:firstLine="0"/>
              <w:jc w:val="left"/>
              <w:rPr>
                <w:b/>
              </w:rPr>
            </w:pPr>
          </w:p>
        </w:tc>
      </w:tr>
    </w:tbl>
    <w:p w:rsidR="00EF18D6" w:rsidRDefault="002B470F">
      <w:pPr>
        <w:ind w:left="-15" w:right="1025" w:firstLine="0"/>
      </w:pPr>
      <w:r>
        <w:t xml:space="preserve"> </w:t>
      </w:r>
    </w:p>
    <w:p w:rsidR="00EF18D6" w:rsidRDefault="002B470F" w:rsidP="00454F35">
      <w:pPr>
        <w:spacing w:after="283"/>
        <w:ind w:left="-5" w:right="0" w:hanging="10"/>
        <w:jc w:val="left"/>
      </w:pPr>
      <w:r>
        <w:t xml:space="preserve"> </w:t>
      </w:r>
      <w:r w:rsidR="002E7DED">
        <w:t xml:space="preserve">Итого: </w:t>
      </w:r>
      <w:r w:rsidR="00D23404">
        <w:rPr>
          <w:b/>
        </w:rPr>
        <w:t>269 803,20</w:t>
      </w:r>
      <w:r w:rsidR="00D23404">
        <w:t xml:space="preserve"> (Двести шестьдесят девять восемьсот три рубля 20 копеек)</w:t>
      </w:r>
    </w:p>
    <w:p w:rsidR="00EF18D6" w:rsidRDefault="00EF18D6">
      <w:pPr>
        <w:ind w:left="-15" w:right="0" w:firstLine="0"/>
      </w:pPr>
    </w:p>
    <w:p w:rsidR="00EF18D6" w:rsidRDefault="00EF18D6">
      <w:pPr>
        <w:sectPr w:rsidR="00EF18D6">
          <w:footerReference w:type="even" r:id="rId14"/>
          <w:footerReference w:type="default" r:id="rId15"/>
          <w:footerReference w:type="first" r:id="rId16"/>
          <w:pgSz w:w="16838" w:h="11906" w:orient="landscape"/>
          <w:pgMar w:top="620" w:right="567" w:bottom="1440" w:left="709" w:header="0" w:footer="720" w:gutter="0"/>
          <w:cols w:space="720"/>
        </w:sectPr>
      </w:pPr>
    </w:p>
    <w:p w:rsidR="00EF18D6" w:rsidRDefault="002E7DED">
      <w:pPr>
        <w:spacing w:after="216" w:line="264" w:lineRule="auto"/>
        <w:ind w:left="10" w:right="0" w:hanging="10"/>
        <w:jc w:val="left"/>
        <w:rPr>
          <w:b/>
        </w:rPr>
      </w:pPr>
      <w:r>
        <w:rPr>
          <w:b/>
        </w:rPr>
        <w:lastRenderedPageBreak/>
        <w:t>«Заказчик» _</w:t>
      </w:r>
      <w:r w:rsidR="00454F35">
        <w:rPr>
          <w:b/>
        </w:rPr>
        <w:t>_________________/С.Б.Тимуршина</w:t>
      </w:r>
      <w:r>
        <w:rPr>
          <w:b/>
        </w:rPr>
        <w:t>/</w:t>
      </w:r>
      <w:r w:rsidR="002B470F">
        <w:rPr>
          <w:b/>
        </w:rPr>
        <w:t xml:space="preserve"> </w:t>
      </w:r>
      <w:r w:rsidR="00A47895">
        <w:rPr>
          <w:b/>
        </w:rPr>
        <w:t xml:space="preserve">                 </w:t>
      </w:r>
      <w:r w:rsidR="00FD701D">
        <w:rPr>
          <w:b/>
        </w:rPr>
        <w:t xml:space="preserve">                                             </w:t>
      </w:r>
      <w:r w:rsidR="00A47895">
        <w:rPr>
          <w:b/>
        </w:rPr>
        <w:t xml:space="preserve">  </w:t>
      </w:r>
      <w:r w:rsidR="002B470F">
        <w:rPr>
          <w:b/>
        </w:rPr>
        <w:t>«Исполнитель»</w:t>
      </w:r>
      <w:r w:rsidR="00A47895">
        <w:rPr>
          <w:b/>
        </w:rPr>
        <w:t xml:space="preserve"> /________________________</w:t>
      </w:r>
      <w:r w:rsidR="002B470F">
        <w:rPr>
          <w:b/>
        </w:rPr>
        <w:t xml:space="preserve"> </w:t>
      </w:r>
      <w:r w:rsidR="00A47895">
        <w:t>А.К.Агапова</w:t>
      </w:r>
      <w:r w:rsidR="002B470F">
        <w:t>/</w:t>
      </w:r>
    </w:p>
    <w:p w:rsidR="00EF18D6" w:rsidRDefault="00EF18D6">
      <w:pPr>
        <w:sectPr w:rsidR="00EF18D6">
          <w:footerReference w:type="even" r:id="rId17"/>
          <w:footerReference w:type="default" r:id="rId18"/>
          <w:footerReference w:type="first" r:id="rId19"/>
          <w:type w:val="continuous"/>
          <w:pgSz w:w="16838" w:h="11906" w:orient="landscape"/>
          <w:pgMar w:top="620" w:right="567" w:bottom="1440" w:left="709" w:header="0" w:footer="720" w:gutter="0"/>
          <w:cols w:space="720"/>
        </w:sectPr>
      </w:pPr>
    </w:p>
    <w:p w:rsidR="00EF18D6" w:rsidRDefault="002B470F">
      <w:pPr>
        <w:spacing w:after="491" w:line="240" w:lineRule="auto"/>
        <w:ind w:right="-1318"/>
        <w:jc w:val="right"/>
      </w:pPr>
      <w:r>
        <w:lastRenderedPageBreak/>
        <w:t>Приложение № 2 к контракту №______</w:t>
      </w:r>
    </w:p>
    <w:p w:rsidR="00EF18D6" w:rsidRDefault="002B470F">
      <w:pPr>
        <w:spacing w:after="3" w:line="264" w:lineRule="auto"/>
        <w:ind w:left="3616" w:right="0" w:hanging="10"/>
        <w:jc w:val="left"/>
      </w:pPr>
      <w:r>
        <w:rPr>
          <w:b/>
        </w:rPr>
        <w:t>Перечень продукции</w:t>
      </w:r>
    </w:p>
    <w:tbl>
      <w:tblPr>
        <w:tblStyle w:val="TableGrid"/>
        <w:tblW w:w="0" w:type="auto"/>
        <w:tblInd w:w="104" w:type="dxa"/>
        <w:tblLayout w:type="fixed"/>
        <w:tblCellMar>
          <w:top w:w="81" w:type="dxa"/>
          <w:left w:w="108" w:type="dxa"/>
          <w:right w:w="115" w:type="dxa"/>
        </w:tblCellMar>
        <w:tblLook w:val="04A0" w:firstRow="1" w:lastRow="0" w:firstColumn="1" w:lastColumn="0" w:noHBand="0" w:noVBand="1"/>
      </w:tblPr>
      <w:tblGrid>
        <w:gridCol w:w="923"/>
        <w:gridCol w:w="4174"/>
        <w:gridCol w:w="4003"/>
      </w:tblGrid>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rPr>
                <w:b/>
              </w:rPr>
              <w:t xml:space="preserve">№ </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rPr>
                <w:b/>
              </w:rPr>
              <w:t xml:space="preserve">Наименование </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rPr>
                <w:b/>
              </w:rPr>
              <w:t>Код КТРУ+</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Хлеб пшеничный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10.71.11.110-00000004-00501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Хлеб дарницкий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10.71.11.110-00000002-00501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3</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Хлеб ржано-пшеничный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10.71.11.110-00000002-00502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4</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Батон из пшеничной муки</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10.71.11.120-00000004-00502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5</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Булочка, обогащенная микроэлементами</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10.71.11.120-00000005-00501</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6</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Мука пшеничная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10.61.21.110-00000002-00501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10.61.21.110-00000002-00502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7</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Сухари панировочные</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10.72.11.120-00000008-00501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left="7" w:right="0" w:firstLine="0"/>
              <w:jc w:val="center"/>
            </w:pPr>
            <w:r>
              <w:t>8</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t>Галеты</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10.72.12.140-00000004-00501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9</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Ватрушка с творогом</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10.71.11.150-00000000-00501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10</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Ватрушка с повидлом</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10.71.11.150-00000000-00502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11</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Сдоба обыкновенная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10.71.11.120-00000004-00503</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12</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Хлопья овсяные</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10.61.33.111-00000003-00501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10.61.33.111-00000003-00502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13</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гречневая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10.61.32.113-00000004-00501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10.61.32.113-00000004-00502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14</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кукурузная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10.61.32.117-00000003-00501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10.61.32.117-00000003-00502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15</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манная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10.61.31.111-00000001-00501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10.61.31.111-00000001-00502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16</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перловая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10.61.32.116-00000006-00501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10.61.32.116-00000006-00502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lastRenderedPageBreak/>
              <w:t>17</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пшеничная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10.61.31.110-00000001-00501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10.61.31.110-00000001-00502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81"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vMerge w:val="restart"/>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18</w:t>
            </w:r>
          </w:p>
        </w:tc>
        <w:tc>
          <w:tcPr>
            <w:tcW w:w="4174" w:type="dxa"/>
            <w:vMerge w:val="restart"/>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полбяная</w:t>
            </w:r>
          </w:p>
        </w:tc>
        <w:tc>
          <w:tcPr>
            <w:tcW w:w="4003" w:type="dxa"/>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10.61.31.119-00000000-00503</w:t>
            </w:r>
          </w:p>
        </w:tc>
      </w:tr>
      <w:tr w:rsidR="00EF18D6">
        <w:trPr>
          <w:trHeight w:val="520"/>
        </w:trPr>
        <w:tc>
          <w:tcPr>
            <w:tcW w:w="923" w:type="dxa"/>
            <w:vMerge/>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10.61.31.119-00000000-00504</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19</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Пшено</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10.61.32.114-00000005-00501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10.61.32.114-00000005-00502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20</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Рис</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10.61.10.000-00000004-00501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10.61.10.000-00000004-00502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21</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ячневая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10.61.32.115-00000004-00501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10.61.32.115-00000004-00502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22</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Горох шлифованный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01.11.75.110-00000003-00501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01.11.75.110-00000003-00502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23</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Чечевица продовольственная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01.11.74.110-00000006-00501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01.11.74.110-00000006-00502</w:t>
            </w:r>
          </w:p>
        </w:tc>
      </w:tr>
      <w:tr w:rsidR="00EF18D6">
        <w:trPr>
          <w:trHeight w:val="775"/>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24</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Изделия макаронные</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10.73.11.000-00000012-00501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10.73.11.000-00000012-00502</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10.73.11.000-00000011-00501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10.73.11.000-00000011-00502</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10.73.11.000-00000010-00501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10.73.11.000-00000010-00502</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10.73.11.000-00000009-00501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10.73.11.000-00000009-00502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left="7" w:right="0" w:firstLine="0"/>
              <w:jc w:val="center"/>
            </w:pPr>
            <w:r>
              <w:t>25</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t>Картофель</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01.13.51.000-00000003-00501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26</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Картофель свежий очищенный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10.31.12.000-00000000-00501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27</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Капуста белокочанная свежая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01.13.12.120-00000003-00501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28</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Капуста белокочанная свежая очищенная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10.39.14.000-00000000-00501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29</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Капуста цветная замороженная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01.13.13.000-00000007-00501</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60"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30</w:t>
            </w:r>
          </w:p>
        </w:tc>
        <w:tc>
          <w:tcPr>
            <w:tcW w:w="4174"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Фасоль стручковая</w:t>
            </w:r>
          </w:p>
        </w:tc>
        <w:tc>
          <w:tcPr>
            <w:tcW w:w="400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01.11.61.000-00000000-00501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Капуста квашеная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10.39.17.190-00000000-00501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Лук репчатый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01.13.43.110-00000002-00501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Лук репчатый очищенный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10.39.14.000-00000000-00504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Морковь</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01.13.41.110-00000004-00501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Морковь очищенная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10.39.14.000-00000000-00502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Свекла</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01.13.49.110-00000004-00501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Свекла очищенная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10.39.14.000-00000000-00503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Огурцы свежие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01.13.32.000-00000004-00501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Помидоры свежие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01.13.34.000-00000005-00501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Перец сладкий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01.13.90.000-00000000-00501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Тыква свежая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01.13.39.130-00000000-00501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Кабачки свежие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01.13.39.110-00000003-00501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Баклажаны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01.13.33.000-00000003-00501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Петрушка свежая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01.13.19.000-00000002-00502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Укроп свежий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01.13.19.000-00000006-00501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Лук свежий зеленый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01.13.43.190-00000003-00501</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47</w:t>
            </w:r>
          </w:p>
        </w:tc>
        <w:tc>
          <w:tcPr>
            <w:tcW w:w="4174"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Зелень сушеная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10.39.13.000-00000000-00501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10.39.13.000-00000000-00502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48</w:t>
            </w:r>
          </w:p>
        </w:tc>
        <w:tc>
          <w:tcPr>
            <w:tcW w:w="4174"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Овощи маринованные (капуста, огурцы)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 xml:space="preserve">10.39.18.110-00000000-00501 </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10.39.18.110-00000000-00502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lastRenderedPageBreak/>
              <w:t>49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Апельсины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01.23.13.000-00000003-00501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Бананы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01.22.12.000-00000003-00501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51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Виноград столовый свежий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01.21.11.000-00000004-00501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Груши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01.24.21.000-00000002-00501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Киви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01.25.11.000-00000000-00501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Лимоны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01.23.12.000-00000004-00501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Мандарины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01.23.14.000-00000003-00501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Яблоки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01.24.10.000-00000003-00501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Компотная смесь</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10.39.25.134-00000000-00501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Курага</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10.39.25.132-00000000-00501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Чернослив</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10.39.25.132-00000000-00502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60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Изюм</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10.39.25.131-00000000-00501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61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Шиповник сушеный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10.39.25.132-00000000-00503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62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Мясо - говядина (бескостное, замороженное)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10.11.31.110-00000003-00501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63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Мясо – говядина (лопаточная часть, охлажденное)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10.11.10.000-00000001-00501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64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Мясо – говядина (лопаточная часть, замороженное)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10.11.31.110-00000003-00502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58" w:type="dxa"/>
          <w:left w:w="108" w:type="dxa"/>
          <w:right w:w="115" w:type="dxa"/>
        </w:tblCellMar>
        <w:tblLook w:val="04A0" w:firstRow="1" w:lastRow="0" w:firstColumn="1" w:lastColumn="0" w:noHBand="0" w:noVBand="1"/>
      </w:tblPr>
      <w:tblGrid>
        <w:gridCol w:w="923"/>
        <w:gridCol w:w="4174"/>
        <w:gridCol w:w="4003"/>
      </w:tblGrid>
      <w:tr w:rsidR="00EF18D6">
        <w:trPr>
          <w:trHeight w:val="770"/>
        </w:trPr>
        <w:tc>
          <w:tcPr>
            <w:tcW w:w="92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65</w:t>
            </w:r>
          </w:p>
        </w:tc>
        <w:tc>
          <w:tcPr>
            <w:tcW w:w="4174"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Мясо – говядина в тушах, полутушах и четвертинах</w:t>
            </w:r>
          </w:p>
        </w:tc>
        <w:tc>
          <w:tcPr>
            <w:tcW w:w="400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10.11.31.110-00000001-00503</w:t>
            </w:r>
          </w:p>
        </w:tc>
      </w:tr>
      <w:tr w:rsidR="00EF18D6">
        <w:trPr>
          <w:trHeight w:val="1022"/>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Мясо – говядина в тушах, полутушах и четвертинах, продукт соответствует канонам ислама – Системы Халяль (Halal)</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10.11.31.110-00000001-00504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Мясо – говядина (котлетное, охлажденное)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10.11.10.000-00000001-00502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Мясо – говядина (котлетное, замороженное)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10.11.31.110-00000002-00505</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69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Печень говяжья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10.11.31.140-00000001-00501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Свинина замороженная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10.11.32.110-00000006-00501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Баранина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10.11.33.110-00000000-00501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72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Колбаса вареная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10.13.14.110-00000001-00501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73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Колбаса сырокопченая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10.13.14.413-00000002-00501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Колбасные изделия (сосиски)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10.13.14.110-00000018-00501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Колбасные изделия (сардельки)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10.13.14.110-00000014-00501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Полуфабрикаты мясные (пельмени)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10.13.14.700-00000003-00501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lastRenderedPageBreak/>
              <w:t>77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Цыплята-бройлеры охлажденные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10.12.10.000-00000005-00501</w:t>
            </w:r>
          </w:p>
        </w:tc>
      </w:tr>
      <w:tr w:rsidR="00EF18D6">
        <w:trPr>
          <w:trHeight w:val="516"/>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Цыплята и цыплята-бройлеры замороженные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10.12.20.000-00000006-00501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Грудка куриная – филе (охлажденное)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10.12.10.000-00000005-00502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40" w:lineRule="auto"/>
              <w:ind w:right="0" w:firstLine="0"/>
              <w:jc w:val="left"/>
            </w:pPr>
            <w:r>
              <w:t xml:space="preserve">Грудка куриная – филе (охлажденное), продукт соответствует канонам ислама – </w:t>
            </w:r>
          </w:p>
          <w:p w:rsidR="00EF18D6" w:rsidRDefault="002B470F">
            <w:pPr>
              <w:spacing w:after="0" w:line="264" w:lineRule="auto"/>
              <w:ind w:right="0" w:firstLine="0"/>
              <w:jc w:val="left"/>
            </w:pPr>
            <w:r>
              <w:t>Системы Халяль (Halal)</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10.12.10.000-00000005-00503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Грудка индейки – филе (охлажденное)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10.12.10.120-00000000-00501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Филе горбуши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10.20.14.110-00000003-00501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Горбуша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10.20.13.110-00000009-00504</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Минтай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10.20.13.120-00000007-00501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Сельдь соленая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10.20.23.122-00000001-00501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Скумбрия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10.20.13.122-00000000-00505</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Треска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10.20.13.120-00000007-00502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Хек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10.20.13.120-00000007-00503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89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Кальмары</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10.20.32.110-00000001-00501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Молоко пастеризованное питьевое с массовой долей жира 2,5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Молоко пастеризованное питьевое с массовой долей жира 3,2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58" w:type="dxa"/>
          <w:left w:w="108" w:type="dxa"/>
          <w:right w:w="115" w:type="dxa"/>
        </w:tblCellMar>
        <w:tblLook w:val="04A0" w:firstRow="1" w:lastRow="0" w:firstColumn="1" w:lastColumn="0" w:noHBand="0" w:noVBand="1"/>
      </w:tblPr>
      <w:tblGrid>
        <w:gridCol w:w="923"/>
        <w:gridCol w:w="4174"/>
        <w:gridCol w:w="4003"/>
      </w:tblGrid>
      <w:tr w:rsidR="00EF18D6">
        <w:trPr>
          <w:trHeight w:val="770"/>
        </w:trPr>
        <w:tc>
          <w:tcPr>
            <w:tcW w:w="92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92</w:t>
            </w:r>
          </w:p>
        </w:tc>
        <w:tc>
          <w:tcPr>
            <w:tcW w:w="4174"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Молоко с массовой долей жира 3,2 процента в упаковке ТетраПак</w:t>
            </w:r>
          </w:p>
        </w:tc>
        <w:tc>
          <w:tcPr>
            <w:tcW w:w="400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Молоко питьевое фторированное, с массовой долей жира 3,2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Кефир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10.51.52.140-00000001-00501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10.86.10.125-00000009-00501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Йогурт с массовой долей жира не менее 1,5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 xml:space="preserve">Йогурт с массовой долей жира не менее </w:t>
            </w:r>
          </w:p>
          <w:p w:rsidR="00EF18D6" w:rsidRDefault="002B470F">
            <w:pPr>
              <w:spacing w:after="0" w:line="264" w:lineRule="auto"/>
              <w:ind w:right="0" w:firstLine="0"/>
              <w:jc w:val="left"/>
            </w:pPr>
            <w:r>
              <w:t>2,5 процента (объем упаковки – не менее 125 мл)</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lastRenderedPageBreak/>
              <w:t>98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Йогурт питьевой классический с массовой долей жира 2,5 процента (объем упаковки – не менее 0,29 л)</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Йогурт с массовой долей жира 3,5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Молочный коктейль</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10.51.56.310-00000013-00501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Катык с массовой долей жира 2,5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10.51.52.130-00000000-00501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Ряженка с массовой долей жира 2,5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10.51.52.130-00000005-00501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Творог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10.51.40.300-00000001-00501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Творог детский для детей с 6-месячного возраста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10.86.10.100-00000020-00501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Творог детский классический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10.86.10.100-00000020-00502</w:t>
            </w:r>
          </w:p>
        </w:tc>
      </w:tr>
      <w:tr w:rsidR="00EF18D6">
        <w:trPr>
          <w:trHeight w:val="769"/>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Сырок творожный, глазированный шоколадной глазурью или неглазированный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10.51.56.152-00000002-00501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Крем творожный с массовой долей жира не менее 5 процентов</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10.51.56.320-00000000-00501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Сметана с массовой долей жира 10 или 15 процентов (объем упаковки – 500 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10.51.52.200-00000004-00501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Сметана с массовой долей жира 10 или 15 процентов (объем упаковки – 250 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10.51.52.200-00000004-00502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Сметана с массовой долей жира 20 процентов</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10.51.52.200-00000004-00503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 xml:space="preserve">Масло сладко-сливочное, несоленое, порционное, с массовой долей жира не менее 82,5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10.51.30.110-00000003-00501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Масло сливочное с массовой долей жира не менее 72,5 процент</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10.51.30.110-00000003-00502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Масло сливочное фасованное с массовой долей жира не менее 72,5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10.51.30.110-00000003-00503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114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Сыры полутвердые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10.51.40.120-00000002-00501</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115</w:t>
            </w:r>
          </w:p>
        </w:tc>
        <w:tc>
          <w:tcPr>
            <w:tcW w:w="4174" w:type="dxa"/>
            <w:vMerge w:val="restart"/>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Сахар-песок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10.81.12.110-00000004-00501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10.81.12.110-00000004-00502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61"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tcBorders>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116</w:t>
            </w:r>
          </w:p>
        </w:tc>
        <w:tc>
          <w:tcPr>
            <w:tcW w:w="4174" w:type="dxa"/>
            <w:tcBorders>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Сахар - песок порционный</w:t>
            </w:r>
          </w:p>
        </w:tc>
        <w:tc>
          <w:tcPr>
            <w:tcW w:w="4003" w:type="dxa"/>
            <w:tcBorders>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10.81.12.110-00000004-00503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117</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Конфеты (карамель)</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10.82.23.120-00000001-00501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118</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Конфеты шоколадные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10.82.20.000-00000002-00501</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119</w:t>
            </w:r>
          </w:p>
        </w:tc>
        <w:tc>
          <w:tcPr>
            <w:tcW w:w="4174" w:type="dxa"/>
            <w:vMerge w:val="restart"/>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Печенье сладкое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10.72.12.120-00000007-00501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10.72.12.120-00000002-00501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10.72.12.120-00000006-00501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10.72.12.120-00000001-00501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10.72.12.120-00000005-00501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120</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Печенье сладкое в упаковке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10.72.12.120-00000007-00502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121</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Пряники</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10.72.12.112-00000003-00501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122</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 xml:space="preserve">Вафли </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10.72.12.130-00000003-00501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123</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Вафли в упаковке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10.72.12.130-00000003-00502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124</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Кекс</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10.72.12.114-00000002-00501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125</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Повидло</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10.39.22.110-00000004-00501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126</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Халва</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10.82.23.162-00000000-00501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127</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Леденцы без сахара</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10.82.23.121-00000000-00501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128</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Мед порционный</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01.49.21.110-00000004-00501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129</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Шоколад</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10.82.22.110-00000003-00501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130</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Масло подсолнечное рафинированное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10.41.54.000-00000003-00501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131</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Масло кукурузное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10.62.14.120-00000000-00501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132</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Горох, консервированный без уксуса или уксусной кислоты (кроме готовых блюд из овощей)</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10.39.16.000-00000002-00501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133</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Икра кабачковая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 xml:space="preserve">10.39.17.119-00000000-00501 </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134</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Кукуруза консервированная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10.39.17.100-00000000-00501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135</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Морская капуста</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10.20.34.126-00000002-00501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136</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Консервы мясные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10.13.15.110-00000009-00501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137</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Консервы рыбные, в масле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10.20.25.113-00000001-00501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138</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Паста томатная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10.39.17.111-00000000-00501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139</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Фасоль консервированная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10.39.15.000-00000000-00501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140</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Огурцы консервированные соленые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10.39.17.100-00000000-00502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141</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Сгущенное молоко</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10.51.51.000-00000001-00501</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60"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142</w:t>
            </w:r>
          </w:p>
        </w:tc>
        <w:tc>
          <w:tcPr>
            <w:tcW w:w="4174"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Консервированные фрукты</w:t>
            </w:r>
          </w:p>
        </w:tc>
        <w:tc>
          <w:tcPr>
            <w:tcW w:w="400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10.39.25.120-00000000-00501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lastRenderedPageBreak/>
              <w:t>143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Орехи грецкие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01.25.35.000-00000004-00501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144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Орехи - миндаль</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01.25.30.000-00000002-00501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145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Орехи - фундук</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01.25.30.000-00000002-00502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Яйцо столовое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01.47.21.000-00000015-00501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Яйцо диетическое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01.47.21.000-00000020-00502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148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Какао-порошок</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10.82.14.000-00000009-00501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 xml:space="preserve">Минеральная вода негазированная </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11.07.11.110-00000004-00501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Вода упакованная питьевая (объем упаковки не менее 5л)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11.07.11.120-00000005-00501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Вода бутилированная питьевая (объем упаковки не менее 18,9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11.07.11.120-00000005-00502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Кисель сухой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10.89.19.231-00000004-00501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Концентрат киселя с витаминами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10.89.19.231-00000000-00502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Кофейный напиток растворимый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10.83.12.120-00000003-00501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Кофе растворимый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10.83.12.120-00000006-00501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(объем упаковки - 0,2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10.32.10.000-00000007-00501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10.32.10.000-00000007-00502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(объем упаковки - 3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10.32.10.000-00000007-00503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159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Сок томатный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10.32.10.000-00000011-00501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160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Нектар (объем упаковки - 0,2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10.32.21.000-00000003-00501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Нектар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10.32.21.000-00000003-00502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Нектар (объем упаковки - 3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10.32.21.000-00000003-00503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Напиток сокосодержащий (объем упаковки - 0,2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10.32.22.000-00000003-00501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Напиток сокосодержащий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10.32.22.000-00000003-00502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Напиток сокосодержащий (объем упаковки - 3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10.32.22.000-00000003-00503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яблочный (грушевый)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10.86.10.243-00000003-00501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с мякотью в ассортименте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10.32.10.000-00000013-00501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lastRenderedPageBreak/>
              <w:t>168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Чай черный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10.83.13.120-00000003-00501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169</w:t>
            </w:r>
          </w:p>
        </w:tc>
        <w:tc>
          <w:tcPr>
            <w:tcW w:w="4174" w:type="dxa"/>
            <w:tcBorders>
              <w:top w:val="single" w:sz="4" w:space="0" w:color="000000"/>
              <w:left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Чай черный пакетированный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10.83.13.120-00000003-00502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58" w:type="dxa"/>
          <w:left w:w="108" w:type="dxa"/>
          <w:right w:w="115" w:type="dxa"/>
        </w:tblCellMar>
        <w:tblLook w:val="04A0" w:firstRow="1" w:lastRow="0" w:firstColumn="1" w:lastColumn="0" w:noHBand="0" w:noVBand="1"/>
      </w:tblPr>
      <w:tblGrid>
        <w:gridCol w:w="923"/>
        <w:gridCol w:w="4174"/>
        <w:gridCol w:w="4003"/>
      </w:tblGrid>
      <w:tr w:rsidR="00EF18D6">
        <w:trPr>
          <w:trHeight w:val="520"/>
        </w:trPr>
        <w:tc>
          <w:tcPr>
            <w:tcW w:w="92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Витаминизированный напиток промышленного выпуска</w:t>
            </w:r>
          </w:p>
        </w:tc>
        <w:tc>
          <w:tcPr>
            <w:tcW w:w="400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11.07.19.135-00000000-00501</w:t>
            </w:r>
          </w:p>
        </w:tc>
      </w:tr>
      <w:tr w:rsidR="00EF18D6">
        <w:trPr>
          <w:trHeight w:val="516"/>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Витаминно-минеральный комплекс (ВМК)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10.89.19.210-00000000-00501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Смесь белковая композитная сухая (масса упаковки – 0,4 кг)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10.86.10.910-00000003-00501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Смесь белковая композитная сухая (масса упаковки – 5 кг)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10.86.10.910-00000003-00502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Соль пищевая йодированная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10.84.30.130-00000010-00501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Дрожжи хлебопекарные сушеные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10.89.13.112-00000001-00501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Крахмалы, кроме модифицированных</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10.62.11.110-00000010-00501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Кислота лимонная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20.14.34.231-00000001-00501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Лавровый лист</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10.84.23.164-00000002-00501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Перец (черный горошек)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10.84.20.000-00000004-00501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180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Желатин пищевой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20.59.60.111-00000000-00501</w:t>
            </w:r>
          </w:p>
        </w:tc>
      </w:tr>
    </w:tbl>
    <w:p w:rsidR="00EF18D6" w:rsidRDefault="00EF18D6">
      <w:pPr>
        <w:spacing w:after="0" w:line="264" w:lineRule="auto"/>
        <w:ind w:left="-720" w:right="-970" w:firstLine="0"/>
        <w:jc w:val="left"/>
      </w:pPr>
    </w:p>
    <w:sectPr w:rsidR="00EF18D6">
      <w:footerReference w:type="even" r:id="rId20"/>
      <w:footerReference w:type="default" r:id="rId21"/>
      <w:footerReference w:type="first" r:id="rId22"/>
      <w:pgSz w:w="11906" w:h="16838"/>
      <w:pgMar w:top="567" w:right="1440" w:bottom="737" w:left="1440" w:header="0" w:footer="32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14C" w:rsidRDefault="0041114C">
      <w:pPr>
        <w:spacing w:after="0" w:line="240" w:lineRule="auto"/>
      </w:pPr>
      <w:r>
        <w:separator/>
      </w:r>
    </w:p>
  </w:endnote>
  <w:endnote w:type="continuationSeparator" w:id="0">
    <w:p w:rsidR="0041114C" w:rsidRDefault="0041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PT Astra Serif">
    <w:panose1 w:val="00000000000000000000"/>
    <w:charset w:val="00"/>
    <w:family w:val="roman"/>
    <w:notTrueType/>
    <w:pitch w:val="default"/>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160" w:line="264" w:lineRule="auto"/>
      <w:ind w:righ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160" w:line="264" w:lineRule="auto"/>
      <w:ind w:righ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160" w:line="264" w:lineRule="auto"/>
      <w:ind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right="-1156"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right="-1156"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sidR="00020BA4">
      <w:rPr>
        <w:rFonts w:ascii="Calibri" w:hAnsi="Calibri"/>
        <w:noProof/>
      </w:rPr>
      <w:t>17</w:t>
    </w:r>
    <w:r>
      <w:rPr>
        <w:rFonts w:ascii="Calibri" w:hAnsi="Calibri"/>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right="-1156"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sidR="00020BA4">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160" w:line="264" w:lineRule="auto"/>
      <w:ind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160" w:line="264" w:lineRule="auto"/>
      <w:ind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AE7" w:rsidRDefault="00090AE7">
    <w:pPr>
      <w:spacing w:after="160" w:line="264"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14C" w:rsidRDefault="0041114C">
      <w:pPr>
        <w:spacing w:after="0" w:line="240" w:lineRule="auto"/>
      </w:pPr>
      <w:r>
        <w:separator/>
      </w:r>
    </w:p>
  </w:footnote>
  <w:footnote w:type="continuationSeparator" w:id="0">
    <w:p w:rsidR="0041114C" w:rsidRDefault="00411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922"/>
    <w:multiLevelType w:val="multilevel"/>
    <w:tmpl w:val="8F8A41B8"/>
    <w:lvl w:ilvl="0">
      <w:start w:val="1"/>
      <w:numFmt w:val="decimal"/>
      <w:pStyle w:val="1"/>
      <w:lvlText w:val="%1."/>
      <w:lvlJc w:val="left"/>
      <w:pPr>
        <w:tabs>
          <w:tab w:val="left" w:pos="4395"/>
        </w:tabs>
        <w:ind w:left="4395" w:firstLine="0"/>
      </w:pPr>
      <w:rPr>
        <w:rFonts w:ascii="Times New Roman" w:hAnsi="Times New Roman"/>
        <w:b/>
        <w:i w:val="0"/>
        <w:strike w:val="0"/>
        <w:color w:val="000000"/>
        <w:sz w:val="22"/>
        <w:u w:val="none" w:color="000000"/>
      </w:rPr>
    </w:lvl>
    <w:lvl w:ilvl="1">
      <w:start w:val="1"/>
      <w:numFmt w:val="lowerLetter"/>
      <w:lvlText w:val="%2"/>
      <w:lvlJc w:val="left"/>
      <w:pPr>
        <w:tabs>
          <w:tab w:val="left" w:pos="0"/>
        </w:tabs>
        <w:ind w:left="5080" w:firstLine="0"/>
      </w:pPr>
      <w:rPr>
        <w:rFonts w:ascii="Times New Roman" w:hAnsi="Times New Roman"/>
        <w:b/>
        <w:i w:val="0"/>
        <w:strike w:val="0"/>
        <w:color w:val="000000"/>
        <w:sz w:val="22"/>
        <w:u w:val="none" w:color="000000"/>
      </w:rPr>
    </w:lvl>
    <w:lvl w:ilvl="2">
      <w:start w:val="1"/>
      <w:numFmt w:val="lowerRoman"/>
      <w:lvlText w:val="%3"/>
      <w:lvlJc w:val="left"/>
      <w:pPr>
        <w:tabs>
          <w:tab w:val="left" w:pos="0"/>
        </w:tabs>
        <w:ind w:left="5800" w:firstLine="0"/>
      </w:pPr>
      <w:rPr>
        <w:rFonts w:ascii="Times New Roman" w:hAnsi="Times New Roman"/>
        <w:b/>
        <w:i w:val="0"/>
        <w:strike w:val="0"/>
        <w:color w:val="000000"/>
        <w:sz w:val="22"/>
        <w:u w:val="none" w:color="000000"/>
      </w:rPr>
    </w:lvl>
    <w:lvl w:ilvl="3">
      <w:start w:val="1"/>
      <w:numFmt w:val="decimal"/>
      <w:lvlText w:val="%4"/>
      <w:lvlJc w:val="left"/>
      <w:pPr>
        <w:tabs>
          <w:tab w:val="left" w:pos="0"/>
        </w:tabs>
        <w:ind w:left="6520" w:firstLine="0"/>
      </w:pPr>
      <w:rPr>
        <w:rFonts w:ascii="Times New Roman" w:hAnsi="Times New Roman"/>
        <w:b/>
        <w:i w:val="0"/>
        <w:strike w:val="0"/>
        <w:color w:val="000000"/>
        <w:sz w:val="22"/>
        <w:u w:val="none" w:color="000000"/>
      </w:rPr>
    </w:lvl>
    <w:lvl w:ilvl="4">
      <w:start w:val="1"/>
      <w:numFmt w:val="lowerLetter"/>
      <w:lvlText w:val="%5"/>
      <w:lvlJc w:val="left"/>
      <w:pPr>
        <w:tabs>
          <w:tab w:val="left" w:pos="0"/>
        </w:tabs>
        <w:ind w:left="7240" w:firstLine="0"/>
      </w:pPr>
      <w:rPr>
        <w:rFonts w:ascii="Times New Roman" w:hAnsi="Times New Roman"/>
        <w:b/>
        <w:i w:val="0"/>
        <w:strike w:val="0"/>
        <w:color w:val="000000"/>
        <w:sz w:val="22"/>
        <w:u w:val="none" w:color="000000"/>
      </w:rPr>
    </w:lvl>
    <w:lvl w:ilvl="5">
      <w:start w:val="1"/>
      <w:numFmt w:val="lowerRoman"/>
      <w:lvlText w:val="%6"/>
      <w:lvlJc w:val="left"/>
      <w:pPr>
        <w:tabs>
          <w:tab w:val="left" w:pos="0"/>
        </w:tabs>
        <w:ind w:left="7960" w:firstLine="0"/>
      </w:pPr>
      <w:rPr>
        <w:rFonts w:ascii="Times New Roman" w:hAnsi="Times New Roman"/>
        <w:b/>
        <w:i w:val="0"/>
        <w:strike w:val="0"/>
        <w:color w:val="000000"/>
        <w:sz w:val="22"/>
        <w:u w:val="none" w:color="000000"/>
      </w:rPr>
    </w:lvl>
    <w:lvl w:ilvl="6">
      <w:start w:val="1"/>
      <w:numFmt w:val="decimal"/>
      <w:lvlText w:val="%7"/>
      <w:lvlJc w:val="left"/>
      <w:pPr>
        <w:tabs>
          <w:tab w:val="left" w:pos="0"/>
        </w:tabs>
        <w:ind w:left="8680" w:firstLine="0"/>
      </w:pPr>
      <w:rPr>
        <w:rFonts w:ascii="Times New Roman" w:hAnsi="Times New Roman"/>
        <w:b/>
        <w:i w:val="0"/>
        <w:strike w:val="0"/>
        <w:color w:val="000000"/>
        <w:sz w:val="22"/>
        <w:u w:val="none" w:color="000000"/>
      </w:rPr>
    </w:lvl>
    <w:lvl w:ilvl="7">
      <w:start w:val="1"/>
      <w:numFmt w:val="lowerLetter"/>
      <w:lvlText w:val="%8"/>
      <w:lvlJc w:val="left"/>
      <w:pPr>
        <w:tabs>
          <w:tab w:val="left" w:pos="0"/>
        </w:tabs>
        <w:ind w:left="9400" w:firstLine="0"/>
      </w:pPr>
      <w:rPr>
        <w:rFonts w:ascii="Times New Roman" w:hAnsi="Times New Roman"/>
        <w:b/>
        <w:i w:val="0"/>
        <w:strike w:val="0"/>
        <w:color w:val="000000"/>
        <w:sz w:val="22"/>
        <w:u w:val="none" w:color="000000"/>
      </w:rPr>
    </w:lvl>
    <w:lvl w:ilvl="8">
      <w:start w:val="1"/>
      <w:numFmt w:val="lowerRoman"/>
      <w:lvlText w:val="%9"/>
      <w:lvlJc w:val="left"/>
      <w:pPr>
        <w:tabs>
          <w:tab w:val="left" w:pos="0"/>
        </w:tabs>
        <w:ind w:left="10120" w:firstLine="0"/>
      </w:pPr>
      <w:rPr>
        <w:rFonts w:ascii="Times New Roman" w:hAnsi="Times New Roman"/>
        <w:b/>
        <w:i w:val="0"/>
        <w:strike w:val="0"/>
        <w:color w:val="000000"/>
        <w:sz w:val="22"/>
        <w:u w:val="none" w:color="000000"/>
      </w:rPr>
    </w:lvl>
  </w:abstractNum>
  <w:abstractNum w:abstractNumId="1" w15:restartNumberingAfterBreak="0">
    <w:nsid w:val="30404C66"/>
    <w:multiLevelType w:val="multilevel"/>
    <w:tmpl w:val="46F0DC20"/>
    <w:lvl w:ilvl="0">
      <w:start w:val="3"/>
      <w:numFmt w:val="decimal"/>
      <w:lvlText w:val="%1."/>
      <w:lvlJc w:val="left"/>
      <w:pPr>
        <w:tabs>
          <w:tab w:val="left" w:pos="0"/>
        </w:tabs>
        <w:ind w:left="660" w:hanging="660"/>
      </w:pPr>
    </w:lvl>
    <w:lvl w:ilvl="1">
      <w:start w:val="1"/>
      <w:numFmt w:val="decimal"/>
      <w:lvlText w:val="%1.%2."/>
      <w:lvlJc w:val="left"/>
      <w:pPr>
        <w:tabs>
          <w:tab w:val="left" w:pos="0"/>
        </w:tabs>
        <w:ind w:left="1014" w:hanging="660"/>
      </w:pPr>
    </w:lvl>
    <w:lvl w:ilvl="2">
      <w:start w:val="20"/>
      <w:numFmt w:val="decimal"/>
      <w:lvlText w:val="%1.%2.%3."/>
      <w:lvlJc w:val="left"/>
      <w:pPr>
        <w:tabs>
          <w:tab w:val="left" w:pos="0"/>
        </w:tabs>
        <w:ind w:left="1428" w:hanging="720"/>
      </w:pPr>
      <w:rPr>
        <w:rFonts w:ascii="Times New Roman" w:hAnsi="Times New Roman"/>
      </w:r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2" w15:restartNumberingAfterBreak="0">
    <w:nsid w:val="38C94182"/>
    <w:multiLevelType w:val="multilevel"/>
    <w:tmpl w:val="CCBA8450"/>
    <w:lvl w:ilvl="0">
      <w:start w:val="1"/>
      <w:numFmt w:val="bullet"/>
      <w:lvlText w:val="-"/>
      <w:lvlJc w:val="left"/>
      <w:pPr>
        <w:tabs>
          <w:tab w:val="left" w:pos="0"/>
        </w:tabs>
        <w:ind w:left="709" w:firstLine="0"/>
      </w:pPr>
      <w:rPr>
        <w:rFonts w:ascii="Times New Roman" w:hAnsi="Times New Roman"/>
        <w:b w:val="0"/>
        <w:i w:val="0"/>
        <w:strike w:val="0"/>
        <w:color w:val="000000"/>
        <w:sz w:val="22"/>
        <w:u w:val="none" w:color="000000"/>
      </w:rPr>
    </w:lvl>
    <w:lvl w:ilvl="1">
      <w:start w:val="1"/>
      <w:numFmt w:val="bullet"/>
      <w:lvlText w:val="o"/>
      <w:lvlJc w:val="left"/>
      <w:pPr>
        <w:tabs>
          <w:tab w:val="left" w:pos="0"/>
        </w:tabs>
        <w:ind w:left="1789" w:firstLine="0"/>
      </w:pPr>
      <w:rPr>
        <w:rFonts w:ascii="Times New Roman" w:hAnsi="Times New Roman"/>
        <w:b w:val="0"/>
        <w:i w:val="0"/>
        <w:strike w:val="0"/>
        <w:color w:val="000000"/>
        <w:sz w:val="22"/>
        <w:u w:val="none" w:color="000000"/>
      </w:rPr>
    </w:lvl>
    <w:lvl w:ilvl="2">
      <w:start w:val="1"/>
      <w:numFmt w:val="bullet"/>
      <w:lvlText w:val="▪"/>
      <w:lvlJc w:val="left"/>
      <w:pPr>
        <w:tabs>
          <w:tab w:val="left" w:pos="0"/>
        </w:tabs>
        <w:ind w:left="2509" w:firstLine="0"/>
      </w:pPr>
      <w:rPr>
        <w:rFonts w:ascii="Times New Roman" w:hAnsi="Times New Roman"/>
        <w:b w:val="0"/>
        <w:i w:val="0"/>
        <w:strike w:val="0"/>
        <w:color w:val="000000"/>
        <w:sz w:val="22"/>
        <w:u w:val="none" w:color="000000"/>
      </w:rPr>
    </w:lvl>
    <w:lvl w:ilvl="3">
      <w:start w:val="1"/>
      <w:numFmt w:val="bullet"/>
      <w:lvlText w:val="•"/>
      <w:lvlJc w:val="left"/>
      <w:pPr>
        <w:tabs>
          <w:tab w:val="left" w:pos="0"/>
        </w:tabs>
        <w:ind w:left="3229" w:firstLine="0"/>
      </w:pPr>
      <w:rPr>
        <w:rFonts w:ascii="Times New Roman" w:hAnsi="Times New Roman"/>
        <w:b w:val="0"/>
        <w:i w:val="0"/>
        <w:strike w:val="0"/>
        <w:color w:val="000000"/>
        <w:sz w:val="22"/>
        <w:u w:val="none" w:color="000000"/>
      </w:rPr>
    </w:lvl>
    <w:lvl w:ilvl="4">
      <w:start w:val="1"/>
      <w:numFmt w:val="bullet"/>
      <w:lvlText w:val="o"/>
      <w:lvlJc w:val="left"/>
      <w:pPr>
        <w:tabs>
          <w:tab w:val="left" w:pos="0"/>
        </w:tabs>
        <w:ind w:left="3949" w:firstLine="0"/>
      </w:pPr>
      <w:rPr>
        <w:rFonts w:ascii="Times New Roman" w:hAnsi="Times New Roman"/>
        <w:b w:val="0"/>
        <w:i w:val="0"/>
        <w:strike w:val="0"/>
        <w:color w:val="000000"/>
        <w:sz w:val="22"/>
        <w:u w:val="none" w:color="000000"/>
      </w:rPr>
    </w:lvl>
    <w:lvl w:ilvl="5">
      <w:start w:val="1"/>
      <w:numFmt w:val="bullet"/>
      <w:lvlText w:val="▪"/>
      <w:lvlJc w:val="left"/>
      <w:pPr>
        <w:tabs>
          <w:tab w:val="left" w:pos="0"/>
        </w:tabs>
        <w:ind w:left="4669" w:firstLine="0"/>
      </w:pPr>
      <w:rPr>
        <w:rFonts w:ascii="Times New Roman" w:hAnsi="Times New Roman"/>
        <w:b w:val="0"/>
        <w:i w:val="0"/>
        <w:strike w:val="0"/>
        <w:color w:val="000000"/>
        <w:sz w:val="22"/>
        <w:u w:val="none" w:color="000000"/>
      </w:rPr>
    </w:lvl>
    <w:lvl w:ilvl="6">
      <w:start w:val="1"/>
      <w:numFmt w:val="bullet"/>
      <w:lvlText w:val="•"/>
      <w:lvlJc w:val="left"/>
      <w:pPr>
        <w:tabs>
          <w:tab w:val="left" w:pos="0"/>
        </w:tabs>
        <w:ind w:left="5389" w:firstLine="0"/>
      </w:pPr>
      <w:rPr>
        <w:rFonts w:ascii="Times New Roman" w:hAnsi="Times New Roman"/>
        <w:b w:val="0"/>
        <w:i w:val="0"/>
        <w:strike w:val="0"/>
        <w:color w:val="000000"/>
        <w:sz w:val="22"/>
        <w:u w:val="none" w:color="000000"/>
      </w:rPr>
    </w:lvl>
    <w:lvl w:ilvl="7">
      <w:start w:val="1"/>
      <w:numFmt w:val="bullet"/>
      <w:lvlText w:val="o"/>
      <w:lvlJc w:val="left"/>
      <w:pPr>
        <w:tabs>
          <w:tab w:val="left" w:pos="0"/>
        </w:tabs>
        <w:ind w:left="6109" w:firstLine="0"/>
      </w:pPr>
      <w:rPr>
        <w:rFonts w:ascii="Times New Roman" w:hAnsi="Times New Roman"/>
        <w:b w:val="0"/>
        <w:i w:val="0"/>
        <w:strike w:val="0"/>
        <w:color w:val="000000"/>
        <w:sz w:val="22"/>
        <w:u w:val="none" w:color="000000"/>
      </w:rPr>
    </w:lvl>
    <w:lvl w:ilvl="8">
      <w:start w:val="1"/>
      <w:numFmt w:val="bullet"/>
      <w:lvlText w:val="▪"/>
      <w:lvlJc w:val="left"/>
      <w:pPr>
        <w:tabs>
          <w:tab w:val="left" w:pos="0"/>
        </w:tabs>
        <w:ind w:left="6829" w:firstLine="0"/>
      </w:pPr>
      <w:rPr>
        <w:rFonts w:ascii="Times New Roman" w:hAnsi="Times New Roman"/>
        <w:b w:val="0"/>
        <w:i w:val="0"/>
        <w:strike w:val="0"/>
        <w:color w:val="000000"/>
        <w:sz w:val="22"/>
        <w:u w:val="none" w:color="000000"/>
      </w:rPr>
    </w:lvl>
  </w:abstractNum>
  <w:abstractNum w:abstractNumId="3" w15:restartNumberingAfterBreak="0">
    <w:nsid w:val="3C513892"/>
    <w:multiLevelType w:val="multilevel"/>
    <w:tmpl w:val="CD5E4DEA"/>
    <w:lvl w:ilvl="0">
      <w:start w:val="1"/>
      <w:numFmt w:val="bullet"/>
      <w:lvlText w:val="•"/>
      <w:lvlJc w:val="left"/>
      <w:pPr>
        <w:tabs>
          <w:tab w:val="left" w:pos="0"/>
        </w:tabs>
        <w:ind w:left="360" w:firstLine="0"/>
      </w:pPr>
      <w:rPr>
        <w:rFonts w:ascii="Times New Roman" w:hAnsi="Times New Roman"/>
        <w:b w:val="0"/>
        <w:i w:val="0"/>
        <w:strike w:val="0"/>
        <w:color w:val="000000"/>
        <w:sz w:val="22"/>
        <w:u w:val="none" w:color="000000"/>
      </w:rPr>
    </w:lvl>
    <w:lvl w:ilvl="1">
      <w:start w:val="1"/>
      <w:numFmt w:val="bullet"/>
      <w:lvlText w:val="o"/>
      <w:lvlJc w:val="left"/>
      <w:pPr>
        <w:tabs>
          <w:tab w:val="left" w:pos="0"/>
        </w:tabs>
        <w:ind w:left="715" w:firstLine="0"/>
      </w:pPr>
      <w:rPr>
        <w:rFonts w:ascii="Times New Roman" w:hAnsi="Times New Roman"/>
        <w:b w:val="0"/>
        <w:i w:val="0"/>
        <w:strike w:val="0"/>
        <w:color w:val="000000"/>
        <w:sz w:val="22"/>
        <w:u w:val="none" w:color="000000"/>
      </w:rPr>
    </w:lvl>
    <w:lvl w:ilvl="2">
      <w:start w:val="1"/>
      <w:numFmt w:val="bullet"/>
      <w:lvlText w:val="-"/>
      <w:lvlJc w:val="left"/>
      <w:pPr>
        <w:tabs>
          <w:tab w:val="left" w:pos="0"/>
        </w:tabs>
        <w:ind w:left="709" w:firstLine="0"/>
      </w:pPr>
      <w:rPr>
        <w:rFonts w:ascii="Times New Roman" w:hAnsi="Times New Roman"/>
        <w:b w:val="0"/>
        <w:i w:val="0"/>
        <w:strike w:val="0"/>
        <w:color w:val="000000"/>
        <w:sz w:val="22"/>
        <w:u w:val="none" w:color="000000"/>
      </w:rPr>
    </w:lvl>
    <w:lvl w:ilvl="3">
      <w:start w:val="1"/>
      <w:numFmt w:val="bullet"/>
      <w:lvlText w:val="•"/>
      <w:lvlJc w:val="left"/>
      <w:pPr>
        <w:tabs>
          <w:tab w:val="left" w:pos="0"/>
        </w:tabs>
        <w:ind w:left="1789" w:firstLine="0"/>
      </w:pPr>
      <w:rPr>
        <w:rFonts w:ascii="Times New Roman" w:hAnsi="Times New Roman"/>
        <w:b w:val="0"/>
        <w:i w:val="0"/>
        <w:strike w:val="0"/>
        <w:color w:val="000000"/>
        <w:sz w:val="22"/>
        <w:u w:val="none" w:color="000000"/>
      </w:rPr>
    </w:lvl>
    <w:lvl w:ilvl="4">
      <w:start w:val="1"/>
      <w:numFmt w:val="bullet"/>
      <w:lvlText w:val="o"/>
      <w:lvlJc w:val="left"/>
      <w:pPr>
        <w:tabs>
          <w:tab w:val="left" w:pos="0"/>
        </w:tabs>
        <w:ind w:left="2509" w:firstLine="0"/>
      </w:pPr>
      <w:rPr>
        <w:rFonts w:ascii="Times New Roman" w:hAnsi="Times New Roman"/>
        <w:b w:val="0"/>
        <w:i w:val="0"/>
        <w:strike w:val="0"/>
        <w:color w:val="000000"/>
        <w:sz w:val="22"/>
        <w:u w:val="none" w:color="000000"/>
      </w:rPr>
    </w:lvl>
    <w:lvl w:ilvl="5">
      <w:start w:val="1"/>
      <w:numFmt w:val="bullet"/>
      <w:lvlText w:val="▪"/>
      <w:lvlJc w:val="left"/>
      <w:pPr>
        <w:tabs>
          <w:tab w:val="left" w:pos="0"/>
        </w:tabs>
        <w:ind w:left="3229" w:firstLine="0"/>
      </w:pPr>
      <w:rPr>
        <w:rFonts w:ascii="Times New Roman" w:hAnsi="Times New Roman"/>
        <w:b w:val="0"/>
        <w:i w:val="0"/>
        <w:strike w:val="0"/>
        <w:color w:val="000000"/>
        <w:sz w:val="22"/>
        <w:u w:val="none" w:color="000000"/>
      </w:rPr>
    </w:lvl>
    <w:lvl w:ilvl="6">
      <w:start w:val="1"/>
      <w:numFmt w:val="bullet"/>
      <w:lvlText w:val="•"/>
      <w:lvlJc w:val="left"/>
      <w:pPr>
        <w:tabs>
          <w:tab w:val="left" w:pos="0"/>
        </w:tabs>
        <w:ind w:left="3949" w:firstLine="0"/>
      </w:pPr>
      <w:rPr>
        <w:rFonts w:ascii="Times New Roman" w:hAnsi="Times New Roman"/>
        <w:b w:val="0"/>
        <w:i w:val="0"/>
        <w:strike w:val="0"/>
        <w:color w:val="000000"/>
        <w:sz w:val="22"/>
        <w:u w:val="none" w:color="000000"/>
      </w:rPr>
    </w:lvl>
    <w:lvl w:ilvl="7">
      <w:start w:val="1"/>
      <w:numFmt w:val="bullet"/>
      <w:lvlText w:val="o"/>
      <w:lvlJc w:val="left"/>
      <w:pPr>
        <w:tabs>
          <w:tab w:val="left" w:pos="0"/>
        </w:tabs>
        <w:ind w:left="4669" w:firstLine="0"/>
      </w:pPr>
      <w:rPr>
        <w:rFonts w:ascii="Times New Roman" w:hAnsi="Times New Roman"/>
        <w:b w:val="0"/>
        <w:i w:val="0"/>
        <w:strike w:val="0"/>
        <w:color w:val="000000"/>
        <w:sz w:val="22"/>
        <w:u w:val="none" w:color="000000"/>
      </w:rPr>
    </w:lvl>
    <w:lvl w:ilvl="8">
      <w:start w:val="1"/>
      <w:numFmt w:val="bullet"/>
      <w:lvlText w:val="▪"/>
      <w:lvlJc w:val="left"/>
      <w:pPr>
        <w:tabs>
          <w:tab w:val="left" w:pos="0"/>
        </w:tabs>
        <w:ind w:left="5389" w:firstLine="0"/>
      </w:pPr>
      <w:rPr>
        <w:rFonts w:ascii="Times New Roman" w:hAnsi="Times New Roman"/>
        <w:b w:val="0"/>
        <w:i w:val="0"/>
        <w:strike w:val="0"/>
        <w:color w:val="000000"/>
        <w:sz w:val="22"/>
        <w:u w:val="none" w:color="000000"/>
      </w:rPr>
    </w:lvl>
  </w:abstractNum>
  <w:abstractNum w:abstractNumId="4" w15:restartNumberingAfterBreak="0">
    <w:nsid w:val="4D271C14"/>
    <w:multiLevelType w:val="multilevel"/>
    <w:tmpl w:val="D6F04EC4"/>
    <w:lvl w:ilvl="0">
      <w:start w:val="1"/>
      <w:numFmt w:val="bullet"/>
      <w:lvlText w:val="•"/>
      <w:lvlJc w:val="left"/>
      <w:pPr>
        <w:tabs>
          <w:tab w:val="left" w:pos="0"/>
        </w:tabs>
        <w:ind w:left="360" w:firstLine="0"/>
      </w:pPr>
      <w:rPr>
        <w:rFonts w:ascii="Times New Roman" w:hAnsi="Times New Roman"/>
        <w:b w:val="0"/>
        <w:i w:val="0"/>
        <w:strike w:val="0"/>
        <w:color w:val="000000"/>
        <w:sz w:val="22"/>
        <w:u w:val="none" w:color="000000"/>
      </w:rPr>
    </w:lvl>
    <w:lvl w:ilvl="1">
      <w:start w:val="1"/>
      <w:numFmt w:val="bullet"/>
      <w:lvlText w:val="o"/>
      <w:lvlJc w:val="left"/>
      <w:pPr>
        <w:tabs>
          <w:tab w:val="left" w:pos="0"/>
        </w:tabs>
        <w:ind w:left="715" w:firstLine="0"/>
      </w:pPr>
      <w:rPr>
        <w:rFonts w:ascii="Times New Roman" w:hAnsi="Times New Roman"/>
        <w:b w:val="0"/>
        <w:i w:val="0"/>
        <w:strike w:val="0"/>
        <w:color w:val="000000"/>
        <w:sz w:val="22"/>
        <w:u w:val="none" w:color="000000"/>
      </w:rPr>
    </w:lvl>
    <w:lvl w:ilvl="2">
      <w:start w:val="1"/>
      <w:numFmt w:val="bullet"/>
      <w:lvlText w:val="-"/>
      <w:lvlJc w:val="left"/>
      <w:pPr>
        <w:tabs>
          <w:tab w:val="left" w:pos="0"/>
        </w:tabs>
        <w:ind w:left="709" w:firstLine="0"/>
      </w:pPr>
      <w:rPr>
        <w:rFonts w:ascii="Times New Roman" w:hAnsi="Times New Roman"/>
        <w:b w:val="0"/>
        <w:i w:val="0"/>
        <w:strike w:val="0"/>
        <w:color w:val="000000"/>
        <w:sz w:val="22"/>
        <w:u w:val="none" w:color="000000"/>
      </w:rPr>
    </w:lvl>
    <w:lvl w:ilvl="3">
      <w:start w:val="1"/>
      <w:numFmt w:val="bullet"/>
      <w:lvlText w:val="•"/>
      <w:lvlJc w:val="left"/>
      <w:pPr>
        <w:tabs>
          <w:tab w:val="left" w:pos="0"/>
        </w:tabs>
        <w:ind w:left="1789" w:firstLine="0"/>
      </w:pPr>
      <w:rPr>
        <w:rFonts w:ascii="Times New Roman" w:hAnsi="Times New Roman"/>
        <w:b w:val="0"/>
        <w:i w:val="0"/>
        <w:strike w:val="0"/>
        <w:color w:val="000000"/>
        <w:sz w:val="22"/>
        <w:u w:val="none" w:color="000000"/>
      </w:rPr>
    </w:lvl>
    <w:lvl w:ilvl="4">
      <w:start w:val="1"/>
      <w:numFmt w:val="bullet"/>
      <w:lvlText w:val="o"/>
      <w:lvlJc w:val="left"/>
      <w:pPr>
        <w:tabs>
          <w:tab w:val="left" w:pos="0"/>
        </w:tabs>
        <w:ind w:left="2509" w:firstLine="0"/>
      </w:pPr>
      <w:rPr>
        <w:rFonts w:ascii="Times New Roman" w:hAnsi="Times New Roman"/>
        <w:b w:val="0"/>
        <w:i w:val="0"/>
        <w:strike w:val="0"/>
        <w:color w:val="000000"/>
        <w:sz w:val="22"/>
        <w:u w:val="none" w:color="000000"/>
      </w:rPr>
    </w:lvl>
    <w:lvl w:ilvl="5">
      <w:start w:val="1"/>
      <w:numFmt w:val="bullet"/>
      <w:lvlText w:val="▪"/>
      <w:lvlJc w:val="left"/>
      <w:pPr>
        <w:tabs>
          <w:tab w:val="left" w:pos="0"/>
        </w:tabs>
        <w:ind w:left="3229" w:firstLine="0"/>
      </w:pPr>
      <w:rPr>
        <w:rFonts w:ascii="Times New Roman" w:hAnsi="Times New Roman"/>
        <w:b w:val="0"/>
        <w:i w:val="0"/>
        <w:strike w:val="0"/>
        <w:color w:val="000000"/>
        <w:sz w:val="22"/>
        <w:u w:val="none" w:color="000000"/>
      </w:rPr>
    </w:lvl>
    <w:lvl w:ilvl="6">
      <w:start w:val="1"/>
      <w:numFmt w:val="bullet"/>
      <w:lvlText w:val="•"/>
      <w:lvlJc w:val="left"/>
      <w:pPr>
        <w:tabs>
          <w:tab w:val="left" w:pos="0"/>
        </w:tabs>
        <w:ind w:left="3949" w:firstLine="0"/>
      </w:pPr>
      <w:rPr>
        <w:rFonts w:ascii="Times New Roman" w:hAnsi="Times New Roman"/>
        <w:b w:val="0"/>
        <w:i w:val="0"/>
        <w:strike w:val="0"/>
        <w:color w:val="000000"/>
        <w:sz w:val="22"/>
        <w:u w:val="none" w:color="000000"/>
      </w:rPr>
    </w:lvl>
    <w:lvl w:ilvl="7">
      <w:start w:val="1"/>
      <w:numFmt w:val="bullet"/>
      <w:lvlText w:val="o"/>
      <w:lvlJc w:val="left"/>
      <w:pPr>
        <w:tabs>
          <w:tab w:val="left" w:pos="0"/>
        </w:tabs>
        <w:ind w:left="4669" w:firstLine="0"/>
      </w:pPr>
      <w:rPr>
        <w:rFonts w:ascii="Times New Roman" w:hAnsi="Times New Roman"/>
        <w:b w:val="0"/>
        <w:i w:val="0"/>
        <w:strike w:val="0"/>
        <w:color w:val="000000"/>
        <w:sz w:val="22"/>
        <w:u w:val="none" w:color="000000"/>
      </w:rPr>
    </w:lvl>
    <w:lvl w:ilvl="8">
      <w:start w:val="1"/>
      <w:numFmt w:val="bullet"/>
      <w:lvlText w:val="▪"/>
      <w:lvlJc w:val="left"/>
      <w:pPr>
        <w:tabs>
          <w:tab w:val="left" w:pos="0"/>
        </w:tabs>
        <w:ind w:left="5389" w:firstLine="0"/>
      </w:pPr>
      <w:rPr>
        <w:rFonts w:ascii="Times New Roman" w:hAnsi="Times New Roman"/>
        <w:b w:val="0"/>
        <w:i w:val="0"/>
        <w:strike w:val="0"/>
        <w:color w:val="000000"/>
        <w:sz w:val="22"/>
        <w:u w:val="none" w:color="000000"/>
      </w:rPr>
    </w:lvl>
  </w:abstractNum>
  <w:abstractNum w:abstractNumId="5" w15:restartNumberingAfterBreak="0">
    <w:nsid w:val="62122678"/>
    <w:multiLevelType w:val="multilevel"/>
    <w:tmpl w:val="E5BAC372"/>
    <w:lvl w:ilvl="0">
      <w:start w:val="3"/>
      <w:numFmt w:val="decimal"/>
      <w:lvlText w:val="%1."/>
      <w:lvlJc w:val="left"/>
      <w:pPr>
        <w:tabs>
          <w:tab w:val="left" w:pos="0"/>
        </w:tabs>
        <w:ind w:left="660" w:hanging="660"/>
      </w:pPr>
      <w:rPr>
        <w:rFonts w:ascii="Times New Roman" w:hAnsi="Times New Roman"/>
        <w:sz w:val="24"/>
      </w:rPr>
    </w:lvl>
    <w:lvl w:ilvl="1">
      <w:start w:val="1"/>
      <w:numFmt w:val="decimal"/>
      <w:lvlText w:val="%1.%2."/>
      <w:lvlJc w:val="left"/>
      <w:pPr>
        <w:tabs>
          <w:tab w:val="left" w:pos="0"/>
        </w:tabs>
        <w:ind w:left="720" w:hanging="720"/>
      </w:pPr>
      <w:rPr>
        <w:rFonts w:ascii="Times New Roman" w:hAnsi="Times New Roman"/>
        <w:sz w:val="24"/>
      </w:rPr>
    </w:lvl>
    <w:lvl w:ilvl="2">
      <w:start w:val="18"/>
      <w:numFmt w:val="decimal"/>
      <w:lvlText w:val="%1.%2.%3."/>
      <w:lvlJc w:val="left"/>
      <w:pPr>
        <w:tabs>
          <w:tab w:val="left" w:pos="0"/>
        </w:tabs>
        <w:ind w:left="720" w:hanging="720"/>
      </w:pPr>
      <w:rPr>
        <w:rFonts w:ascii="Times New Roman" w:hAnsi="Times New Roman"/>
        <w:sz w:val="22"/>
      </w:rPr>
    </w:lvl>
    <w:lvl w:ilvl="3">
      <w:start w:val="1"/>
      <w:numFmt w:val="decimal"/>
      <w:lvlText w:val="%1.%2.%3.%4."/>
      <w:lvlJc w:val="left"/>
      <w:pPr>
        <w:tabs>
          <w:tab w:val="left" w:pos="0"/>
        </w:tabs>
        <w:ind w:left="1080" w:hanging="1080"/>
      </w:pPr>
      <w:rPr>
        <w:rFonts w:ascii="Times New Roman" w:hAnsi="Times New Roman"/>
        <w:sz w:val="24"/>
      </w:rPr>
    </w:lvl>
    <w:lvl w:ilvl="4">
      <w:start w:val="1"/>
      <w:numFmt w:val="decimal"/>
      <w:lvlText w:val="%1.%2.%3.%4.%5."/>
      <w:lvlJc w:val="left"/>
      <w:pPr>
        <w:tabs>
          <w:tab w:val="left" w:pos="0"/>
        </w:tabs>
        <w:ind w:left="1080" w:hanging="1080"/>
      </w:pPr>
      <w:rPr>
        <w:rFonts w:ascii="Times New Roman" w:hAnsi="Times New Roman"/>
        <w:sz w:val="24"/>
      </w:rPr>
    </w:lvl>
    <w:lvl w:ilvl="5">
      <w:start w:val="1"/>
      <w:numFmt w:val="decimal"/>
      <w:lvlText w:val="%1.%2.%3.%4.%5.%6."/>
      <w:lvlJc w:val="left"/>
      <w:pPr>
        <w:tabs>
          <w:tab w:val="left" w:pos="0"/>
        </w:tabs>
        <w:ind w:left="1440" w:hanging="1440"/>
      </w:pPr>
      <w:rPr>
        <w:rFonts w:ascii="Times New Roman" w:hAnsi="Times New Roman"/>
        <w:sz w:val="24"/>
      </w:rPr>
    </w:lvl>
    <w:lvl w:ilvl="6">
      <w:start w:val="1"/>
      <w:numFmt w:val="decimal"/>
      <w:lvlText w:val="%1.%2.%3.%4.%5.%6.%7."/>
      <w:lvlJc w:val="left"/>
      <w:pPr>
        <w:tabs>
          <w:tab w:val="left" w:pos="0"/>
        </w:tabs>
        <w:ind w:left="1440" w:hanging="1440"/>
      </w:pPr>
      <w:rPr>
        <w:rFonts w:ascii="Times New Roman" w:hAnsi="Times New Roman"/>
        <w:sz w:val="24"/>
      </w:rPr>
    </w:lvl>
    <w:lvl w:ilvl="7">
      <w:start w:val="1"/>
      <w:numFmt w:val="decimal"/>
      <w:lvlText w:val="%1.%2.%3.%4.%5.%6.%7.%8."/>
      <w:lvlJc w:val="left"/>
      <w:pPr>
        <w:tabs>
          <w:tab w:val="left" w:pos="0"/>
        </w:tabs>
        <w:ind w:left="1800" w:hanging="1800"/>
      </w:pPr>
      <w:rPr>
        <w:rFonts w:ascii="Times New Roman" w:hAnsi="Times New Roman"/>
        <w:sz w:val="24"/>
      </w:rPr>
    </w:lvl>
    <w:lvl w:ilvl="8">
      <w:start w:val="1"/>
      <w:numFmt w:val="decimal"/>
      <w:lvlText w:val="%1.%2.%3.%4.%5.%6.%7.%8.%9."/>
      <w:lvlJc w:val="left"/>
      <w:pPr>
        <w:tabs>
          <w:tab w:val="left" w:pos="0"/>
        </w:tabs>
        <w:ind w:left="1800" w:hanging="1800"/>
      </w:pPr>
      <w:rPr>
        <w:rFonts w:ascii="Times New Roman" w:hAnsi="Times New Roman"/>
        <w:sz w:val="24"/>
      </w:r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8D6"/>
    <w:rsid w:val="00020BA4"/>
    <w:rsid w:val="00090AE7"/>
    <w:rsid w:val="000B2AB6"/>
    <w:rsid w:val="00184DD6"/>
    <w:rsid w:val="002727C3"/>
    <w:rsid w:val="00286905"/>
    <w:rsid w:val="002B470F"/>
    <w:rsid w:val="002E7DED"/>
    <w:rsid w:val="003071AD"/>
    <w:rsid w:val="003075BF"/>
    <w:rsid w:val="003413BB"/>
    <w:rsid w:val="00375CB4"/>
    <w:rsid w:val="0041114C"/>
    <w:rsid w:val="00425395"/>
    <w:rsid w:val="00454F35"/>
    <w:rsid w:val="00514839"/>
    <w:rsid w:val="006C6A33"/>
    <w:rsid w:val="00745F72"/>
    <w:rsid w:val="00747958"/>
    <w:rsid w:val="0078677D"/>
    <w:rsid w:val="00795F55"/>
    <w:rsid w:val="00800D3D"/>
    <w:rsid w:val="008146FA"/>
    <w:rsid w:val="00927961"/>
    <w:rsid w:val="009355D8"/>
    <w:rsid w:val="00A47895"/>
    <w:rsid w:val="00B26D6F"/>
    <w:rsid w:val="00BD3C8B"/>
    <w:rsid w:val="00C5040B"/>
    <w:rsid w:val="00D062EB"/>
    <w:rsid w:val="00D23404"/>
    <w:rsid w:val="00E262A6"/>
    <w:rsid w:val="00EF18D6"/>
    <w:rsid w:val="00F80226"/>
    <w:rsid w:val="00FD701D"/>
    <w:rsid w:val="00FE2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A31B7-2DCF-43E2-97A4-C8FF17C8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5" w:line="252" w:lineRule="auto"/>
      <w:ind w:right="2" w:firstLine="710"/>
      <w:jc w:val="both"/>
    </w:pPr>
    <w:rPr>
      <w:rFonts w:ascii="Times New Roman" w:hAnsi="Times New Roman"/>
    </w:rPr>
  </w:style>
  <w:style w:type="paragraph" w:styleId="1">
    <w:name w:val="heading 1"/>
    <w:next w:val="a"/>
    <w:link w:val="11"/>
    <w:uiPriority w:val="9"/>
    <w:qFormat/>
    <w:pPr>
      <w:keepNext/>
      <w:keepLines/>
      <w:numPr>
        <w:numId w:val="6"/>
      </w:numPr>
      <w:tabs>
        <w:tab w:val="clear" w:pos="4395"/>
        <w:tab w:val="left" w:pos="0"/>
      </w:tabs>
      <w:spacing w:after="3" w:line="264" w:lineRule="auto"/>
      <w:ind w:left="10" w:right="2" w:hanging="10"/>
      <w:jc w:val="center"/>
      <w:outlineLvl w:val="0"/>
    </w:pPr>
    <w:rPr>
      <w:rFonts w:ascii="Times New Roman" w:hAnsi="Times New Roman"/>
      <w:b/>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imes New Roman" w:hAnsi="Times New Roman"/>
      <w:color w:val="000000"/>
      <w:sz w:val="22"/>
    </w:rPr>
  </w:style>
  <w:style w:type="paragraph" w:styleId="a3">
    <w:name w:val="Body Text"/>
    <w:basedOn w:val="a"/>
    <w:link w:val="12"/>
    <w:pPr>
      <w:spacing w:after="120" w:line="276" w:lineRule="auto"/>
      <w:ind w:right="0" w:firstLine="0"/>
      <w:jc w:val="left"/>
    </w:pPr>
    <w:rPr>
      <w:rFonts w:ascii="Calibri" w:hAnsi="Calibri"/>
    </w:rPr>
  </w:style>
  <w:style w:type="character" w:customStyle="1" w:styleId="12">
    <w:name w:val="Основной текст Знак1"/>
    <w:basedOn w:val="10"/>
    <w:link w:val="a3"/>
    <w:rPr>
      <w:rFonts w:ascii="Calibri" w:hAnsi="Calibri"/>
      <w:color w:val="000000"/>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3">
    <w:name w:val="Заголовок1"/>
    <w:basedOn w:val="a"/>
    <w:next w:val="a3"/>
    <w:link w:val="23"/>
    <w:pPr>
      <w:keepNext/>
      <w:spacing w:before="240" w:after="120"/>
    </w:pPr>
    <w:rPr>
      <w:rFonts w:ascii="PT Astra Serif" w:hAnsi="PT Astra Serif"/>
      <w:sz w:val="28"/>
    </w:rPr>
  </w:style>
  <w:style w:type="character" w:customStyle="1" w:styleId="23">
    <w:name w:val="Заголовок2"/>
    <w:basedOn w:val="10"/>
    <w:link w:val="13"/>
    <w:rPr>
      <w:rFonts w:ascii="PT Astra Serif" w:hAnsi="PT Astra Serif"/>
      <w:color w:val="000000"/>
      <w:sz w:val="28"/>
    </w:rPr>
  </w:style>
  <w:style w:type="paragraph" w:customStyle="1" w:styleId="MSGENFONTSTYLENAMETEMPLATEROLEMSGENFONTSTYLENAMEBYROLETEXT">
    <w:name w:val="MSG_EN_FONT_STYLE_NAME_TEMPLATE_ROLE MSG_EN_FONT_STYLE_NAME_BY_ROLE_TEXT_"/>
    <w:link w:val="MSGENFONTSTYLENAMETEMPLATEROLEMSGENFONTSTYLENAMEBYROLETEXT0"/>
  </w:style>
  <w:style w:type="character" w:customStyle="1" w:styleId="MSGENFONTSTYLENAMETEMPLATEROLEMSGENFONTSTYLENAMEBYROLETEXT0">
    <w:name w:val="MSG_EN_FONT_STYLE_NAME_TEMPLATE_ROLE MSG_EN_FONT_STYLE_NAME_BY_ROLE_TEXT_"/>
    <w:link w:val="MSGENFONTSTYLENAMETEMPLATEROLEMSGENFONTSTYLENAMEBYROLETEXT"/>
    <w:rPr>
      <w:b w:val="0"/>
      <w:i w:val="0"/>
      <w:caps w:val="0"/>
      <w:smallCaps w:val="0"/>
      <w:strike w:val="0"/>
      <w:sz w:val="22"/>
      <w:u w:val="none"/>
    </w:rPr>
  </w:style>
  <w:style w:type="paragraph" w:styleId="a4">
    <w:name w:val="List"/>
    <w:basedOn w:val="a3"/>
    <w:link w:val="a5"/>
    <w:rPr>
      <w:rFonts w:ascii="PT Astra Serif" w:hAnsi="PT Astra Serif"/>
    </w:rPr>
  </w:style>
  <w:style w:type="character" w:customStyle="1" w:styleId="a5">
    <w:name w:val="Список Знак"/>
    <w:basedOn w:val="12"/>
    <w:link w:val="a4"/>
    <w:rPr>
      <w:rFonts w:ascii="PT Astra Serif" w:hAnsi="PT Astra Serif"/>
      <w:color w:val="000000"/>
      <w:sz w:val="22"/>
    </w:rPr>
  </w:style>
  <w:style w:type="paragraph" w:customStyle="1" w:styleId="14">
    <w:name w:val="Заголовок 1 Знак"/>
    <w:link w:val="15"/>
    <w:rPr>
      <w:rFonts w:ascii="Times New Roman" w:hAnsi="Times New Roman"/>
      <w:b/>
    </w:rPr>
  </w:style>
  <w:style w:type="character" w:customStyle="1" w:styleId="15">
    <w:name w:val="Заголовок 1 Знак"/>
    <w:link w:val="14"/>
    <w:rPr>
      <w:rFonts w:ascii="Times New Roman" w:hAnsi="Times New Roman"/>
      <w:b/>
      <w:color w:val="000000"/>
      <w:sz w:val="22"/>
    </w:rPr>
  </w:style>
  <w:style w:type="paragraph" w:styleId="a6">
    <w:name w:val="Balloon Text"/>
    <w:basedOn w:val="a"/>
    <w:link w:val="a7"/>
    <w:pPr>
      <w:spacing w:after="0" w:line="240" w:lineRule="auto"/>
    </w:pPr>
    <w:rPr>
      <w:rFonts w:ascii="Segoe UI" w:hAnsi="Segoe UI"/>
      <w:sz w:val="18"/>
    </w:rPr>
  </w:style>
  <w:style w:type="character" w:customStyle="1" w:styleId="a7">
    <w:name w:val="Текст выноски Знак"/>
    <w:basedOn w:val="10"/>
    <w:link w:val="a6"/>
    <w:rPr>
      <w:rFonts w:ascii="Segoe UI" w:hAnsi="Segoe UI"/>
      <w:color w:val="000000"/>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8">
    <w:name w:val="index heading"/>
    <w:basedOn w:val="a"/>
    <w:link w:val="a9"/>
    <w:rPr>
      <w:rFonts w:ascii="PT Astra Serif" w:hAnsi="PT Astra Serif"/>
    </w:rPr>
  </w:style>
  <w:style w:type="character" w:customStyle="1" w:styleId="a9">
    <w:name w:val="Указатель Знак"/>
    <w:basedOn w:val="10"/>
    <w:link w:val="a8"/>
    <w:rPr>
      <w:rFonts w:ascii="PT Astra Serif" w:hAnsi="PT Astra Serif"/>
      <w:color w:val="000000"/>
      <w:sz w:val="22"/>
    </w:rPr>
  </w:style>
  <w:style w:type="character" w:customStyle="1" w:styleId="11">
    <w:name w:val="Заголовок 1 Знак1"/>
    <w:link w:val="1"/>
    <w:rPr>
      <w:rFonts w:ascii="Times New Roman" w:hAnsi="Times New Roman"/>
      <w:b/>
      <w:color w:val="000000"/>
      <w:sz w:val="22"/>
    </w:rPr>
  </w:style>
  <w:style w:type="paragraph" w:customStyle="1" w:styleId="16">
    <w:name w:val="Гиперссылка1"/>
    <w:link w:val="aa"/>
    <w:rPr>
      <w:color w:val="0000FF"/>
      <w:u w:val="single"/>
    </w:rPr>
  </w:style>
  <w:style w:type="character" w:styleId="aa">
    <w:name w:val="Hyperlink"/>
    <w:link w:val="16"/>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b">
    <w:name w:val="footer"/>
    <w:basedOn w:val="ac"/>
    <w:link w:val="ad"/>
  </w:style>
  <w:style w:type="character" w:customStyle="1" w:styleId="ad">
    <w:name w:val="Нижний колонтитул Знак"/>
    <w:basedOn w:val="ae"/>
    <w:link w:val="ab"/>
    <w:rPr>
      <w:rFonts w:ascii="Times New Roman" w:hAnsi="Times New Roman"/>
      <w:color w:val="000000"/>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
    <w:name w:val="List Paragraph"/>
    <w:basedOn w:val="a"/>
    <w:link w:val="af0"/>
    <w:pPr>
      <w:ind w:left="720"/>
      <w:contextualSpacing/>
    </w:pPr>
  </w:style>
  <w:style w:type="character" w:customStyle="1" w:styleId="af0">
    <w:name w:val="Абзац списка Знак"/>
    <w:basedOn w:val="10"/>
    <w:link w:val="af"/>
    <w:rPr>
      <w:rFonts w:ascii="Times New Roman" w:hAnsi="Times New Roman"/>
      <w:color w:val="000000"/>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1">
    <w:name w:val="caption"/>
    <w:basedOn w:val="a"/>
    <w:link w:val="af2"/>
    <w:pPr>
      <w:spacing w:before="120" w:after="120"/>
    </w:pPr>
    <w:rPr>
      <w:rFonts w:ascii="PT Astra Serif" w:hAnsi="PT Astra Serif"/>
      <w:i/>
      <w:sz w:val="24"/>
    </w:rPr>
  </w:style>
  <w:style w:type="character" w:customStyle="1" w:styleId="af2">
    <w:name w:val="Название объекта Знак"/>
    <w:basedOn w:val="10"/>
    <w:link w:val="af1"/>
    <w:rPr>
      <w:rFonts w:ascii="PT Astra Serif" w:hAnsi="PT Astra Serif"/>
      <w:i/>
      <w:color w:val="000000"/>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msgenfontstylenametemplaterolemsgenfontstylenamebyroletextmrcssattr">
    <w:name w:val="msgenfontstylenametemplaterolemsgenfontstylenamebyroletext_mr_css_attr"/>
    <w:basedOn w:val="19"/>
    <w:link w:val="msgenfontstylenametemplaterolemsgenfontstylenamebyroletextmrcssattr0"/>
  </w:style>
  <w:style w:type="character" w:customStyle="1" w:styleId="msgenfontstylenametemplaterolemsgenfontstylenamebyroletextmrcssattr0">
    <w:name w:val="msgenfontstylenametemplaterolemsgenfontstylenamebyroletext_mr_css_attr"/>
    <w:basedOn w:val="a0"/>
    <w:link w:val="msgenfontstylenametemplaterolemsgenfontstylenamebyroletextmrcssatt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Заголовок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af7">
    <w:name w:val="Основной текст Знак"/>
    <w:basedOn w:val="19"/>
    <w:link w:val="af8"/>
    <w:rPr>
      <w:rFonts w:ascii="Calibri" w:hAnsi="Calibri"/>
    </w:rPr>
  </w:style>
  <w:style w:type="character" w:customStyle="1" w:styleId="af8">
    <w:name w:val="Основной текст Знак"/>
    <w:basedOn w:val="a0"/>
    <w:link w:val="af7"/>
    <w:rPr>
      <w:rFonts w:ascii="Calibri" w:hAnsi="Calibri"/>
    </w:rPr>
  </w:style>
  <w:style w:type="character" w:customStyle="1" w:styleId="20">
    <w:name w:val="Заголовок 2 Знак"/>
    <w:link w:val="2"/>
    <w:rPr>
      <w:rFonts w:ascii="XO Thames" w:hAnsi="XO Thames"/>
      <w:b/>
      <w:sz w:val="28"/>
    </w:rPr>
  </w:style>
  <w:style w:type="paragraph" w:customStyle="1" w:styleId="ac">
    <w:name w:val="Колонтитул"/>
    <w:basedOn w:val="a"/>
    <w:link w:val="ae"/>
  </w:style>
  <w:style w:type="character" w:customStyle="1" w:styleId="ae">
    <w:name w:val="Колонтитул"/>
    <w:basedOn w:val="10"/>
    <w:link w:val="ac"/>
    <w:rPr>
      <w:rFonts w:ascii="Times New Roman" w:hAnsi="Times New Roman"/>
      <w:color w:val="000000"/>
      <w:sz w:val="22"/>
    </w:rPr>
  </w:style>
  <w:style w:type="paragraph" w:customStyle="1" w:styleId="19">
    <w:name w:val="Основной шрифт абзаца1"/>
    <w:link w:val="TableGrid"/>
  </w:style>
  <w:style w:type="table" w:customStyle="1" w:styleId="TableGrid">
    <w:name w:val="TableGrid"/>
    <w:link w:val="19"/>
    <w:tblPr>
      <w:tblCellMar>
        <w:top w:w="0" w:type="dxa"/>
        <w:left w:w="0" w:type="dxa"/>
        <w:bottom w:w="0" w:type="dxa"/>
        <w:right w:w="0" w:type="dxa"/>
      </w:tblCellMar>
    </w:tblPr>
  </w:style>
  <w:style w:type="paragraph" w:customStyle="1" w:styleId="ConsPlusNormal">
    <w:name w:val="ConsPlusNormal"/>
    <w:link w:val="ConsPlusNormal0"/>
    <w:qFormat/>
    <w:rsid w:val="003071AD"/>
    <w:pPr>
      <w:suppressAutoHyphens/>
      <w:ind w:firstLine="720"/>
    </w:pPr>
    <w:rPr>
      <w:rFonts w:ascii="Arial" w:hAnsi="Arial" w:cs="Arial"/>
      <w:color w:val="auto"/>
      <w:sz w:val="20"/>
    </w:rPr>
  </w:style>
  <w:style w:type="character" w:customStyle="1" w:styleId="ConsPlusNormal0">
    <w:name w:val="ConsPlusNormal Знак"/>
    <w:link w:val="ConsPlusNormal"/>
    <w:locked/>
    <w:rsid w:val="003071AD"/>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hyperlink" Target="mailto:torgi@poelidovolen.ru" TargetMode="Externa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6340</Words>
  <Characters>36141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 Хлебникова</dc:creator>
  <cp:lastModifiedBy>Пользователь Windows</cp:lastModifiedBy>
  <cp:revision>3</cp:revision>
  <cp:lastPrinted>2024-12-13T09:59:00Z</cp:lastPrinted>
  <dcterms:created xsi:type="dcterms:W3CDTF">2025-03-27T08:13:00Z</dcterms:created>
  <dcterms:modified xsi:type="dcterms:W3CDTF">2025-03-27T08:13:00Z</dcterms:modified>
</cp:coreProperties>
</file>